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0" w:rsidRDefault="000D2020" w:rsidP="000D2020">
      <w:pPr>
        <w:shd w:val="clear" w:color="auto" w:fill="FFFFFF"/>
        <w:spacing w:before="360" w:after="360" w:line="360" w:lineRule="atLeast"/>
        <w:ind w:left="-851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ПОСТАНОВЛЕНИЕ ГЛ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АВЫ МАМАДЫШСКОГО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ind w:left="-851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МУНИЦИПАЛЬНОГО </w:t>
      </w: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РАЙОНА РТ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№ 096 от 05.11.2013 г.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Об утверждении перечня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должностей 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Мамадышского муниципального района,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замещение</w:t>
      </w:r>
      <w:proofErr w:type="gramEnd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 которых  связано  с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коррупционными рисками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        </w:t>
      </w:r>
      <w:proofErr w:type="gramStart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21.09.2009 г. №1065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требований к служебному поведению", решением Совета Мамадышского муниципального района  № 5-31 от 26.02.2010 г. «Об утверждении Положения о предоставлении гражданами, претендующими на замещение должностей муниципальной службы, и муниципальными служащими в муниципальном образовании Мамадышский муниципальный район сведений о доходах, об имуществе и обязательствах имущественного характера»  </w:t>
      </w:r>
      <w:proofErr w:type="gramStart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 с т а н о в л я ю: 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         1. </w:t>
      </w:r>
      <w:proofErr w:type="gramStart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в муниципальном образовании  «Мамадышский муниципальный район»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№1).</w:t>
      </w:r>
      <w:proofErr w:type="gramEnd"/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        2. Признать утратившим силу постановление Главы муниципального района № 018 от 25 марта 2011 года.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 xml:space="preserve">         3. </w:t>
      </w:r>
      <w:proofErr w:type="gramStart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Контроль за</w:t>
      </w:r>
      <w:proofErr w:type="gramEnd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исполнением данного постановления возложить на руководителя Исполнительного комитета муниципального района Хафизова И.Ф.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               Глава района                                                      А.П.Иванов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Ефимов Р.М.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3-14-73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    </w:t>
      </w: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                                                                                       </w:t>
      </w: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0D2020">
        <w:rPr>
          <w:rFonts w:ascii="Times New Roman" w:eastAsia="Times New Roman" w:hAnsi="Times New Roman" w:cs="Times New Roman"/>
          <w:color w:val="303030"/>
          <w:sz w:val="24"/>
          <w:szCs w:val="24"/>
        </w:rPr>
        <w:t>Приложение №1</w:t>
      </w: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D2020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                                                                                                 к постановлению Главы</w:t>
      </w: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D2020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                                                                                                 муниципального района</w:t>
      </w: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D2020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                                                                                                 от  «___»______201__г. №___</w:t>
      </w:r>
    </w:p>
    <w:p w:rsidR="000D2020" w:rsidRPr="000D2020" w:rsidRDefault="000D2020" w:rsidP="000D202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D2020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Перечень должностей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Мамадышского муниципального района, замещение</w:t>
      </w:r>
    </w:p>
    <w:p w:rsid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которых</w:t>
      </w:r>
      <w:proofErr w:type="gramEnd"/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связано с коррупционными рисками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1.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в аппарате представительного органа муниципального района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1.1. Высшие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аппарата.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1.2. Главные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Начальник самостоятельного отдела.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1.3. Ведущие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начальника  самостоятельного отдела;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заведующий самостоятельным сектором;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помощник главы муниципального района;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советник главы муниципального района;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заведующий сектором в составе самостоятельного отдела.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1.4. Старшие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Главный специалист отдела, сектора;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ведущий специалист отдела, сектора.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2.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в исполнительном комитете муниципального района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2.1. Высшие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первый заместитель руководителя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руководителя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left="600" w:hanging="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аппарата (управляющий делами) исполнительного комитета.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2.2. Главные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Начальник управления;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начальник самостоятельного отдела;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иного структурного подразделения.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2.3. Ведущие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начальника управления;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начальника самостоятельного отдела;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руководителя иного структурного подразделения;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заведующий самостоятельным сектором;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помощник руководителя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советник руководителя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начальник отдела в составе управления;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заведующий сектором в составе управления;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заведующий сектором в составе самостоятельного отдела.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2.4. Старшие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left="600" w:hanging="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Главный специалист управления, отдела, сектора, иного структурного подразделения;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ведущий специалист управления, отдела, сектора, иного структурного подразделения.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96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3. Должности муниципальной службы в ином органе местного самоуправления, аппарате иного органа местного самоуправления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3.1. Высшие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иного органа местного самоуправления;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руководителя иного органа местного самоуправления.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3.2. Главные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Начальник самостоятельного отдела;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аудитор контрольного органа.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3.3. Ведущие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начальника самостоятельного отдела;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заведующий самостоятельным сектором;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заведующий сектором в составе самостоятельного отдела.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3.4. Старшие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Главный специалист отдела, сектора;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ведущий специалист отдела, сектора.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4.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в аппарате исполнительного комитета города Мамадыш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4.1. Высшие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руководителя Исполнительного комитета.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4.2. Главные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аппарата (управляющий делами)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начальник самостоятельного отдела;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руководитель иного структурного подразделения.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left="1855" w:hanging="360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5.     Должности муниципальной службы в аппарате исполнительного комитета сельского поселения</w:t>
      </w:r>
    </w:p>
    <w:p w:rsidR="000D2020" w:rsidRPr="000D2020" w:rsidRDefault="000D2020" w:rsidP="000D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5.1. Высшие должности муниципальной службы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Руководитель Исполнительного комитета;</w:t>
      </w:r>
    </w:p>
    <w:p w:rsidR="000D2020" w:rsidRPr="000D2020" w:rsidRDefault="000D2020" w:rsidP="000D2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заместитель руководителя (секретарь) Исполнительного комитета.</w:t>
      </w: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    Руководитель аппарата Совета</w:t>
      </w:r>
    </w:p>
    <w:p w:rsidR="000D2020" w:rsidRPr="000D2020" w:rsidRDefault="000D2020" w:rsidP="000D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D2020">
        <w:rPr>
          <w:rFonts w:ascii="Times New Roman" w:eastAsia="Times New Roman" w:hAnsi="Times New Roman" w:cs="Times New Roman"/>
          <w:color w:val="303030"/>
          <w:sz w:val="28"/>
          <w:szCs w:val="28"/>
        </w:rPr>
        <w:t>     муниципального района                                              В.Н. Фаизов</w:t>
      </w:r>
    </w:p>
    <w:p w:rsidR="00D33CCD" w:rsidRPr="000D2020" w:rsidRDefault="00D33CCD" w:rsidP="000D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CCD" w:rsidRPr="000D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020"/>
    <w:rsid w:val="000D2020"/>
    <w:rsid w:val="00D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2018-05-22T07:36:00Z</dcterms:created>
  <dcterms:modified xsi:type="dcterms:W3CDTF">2018-05-22T07:39:00Z</dcterms:modified>
</cp:coreProperties>
</file>