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1C" w:rsidRDefault="0010381C"/>
    <w:p w:rsidR="00F83818" w:rsidRDefault="00F83818"/>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010FCA" w:rsidRPr="000D01B2" w:rsidTr="00010FCA">
        <w:tc>
          <w:tcPr>
            <w:tcW w:w="5777" w:type="dxa"/>
          </w:tcPr>
          <w:p w:rsidR="00010FCA" w:rsidRPr="000D01B2" w:rsidRDefault="00010FCA" w:rsidP="00010FCA">
            <w:pPr>
              <w:ind w:right="-659"/>
              <w:rPr>
                <w:rFonts w:ascii="Times New Roman" w:eastAsia="Times New Roman" w:hAnsi="Times New Roman" w:cs="Times New Roman"/>
                <w:sz w:val="28"/>
              </w:rPr>
            </w:pPr>
            <w:r w:rsidRPr="000D01B2">
              <w:rPr>
                <w:rFonts w:ascii="Times New Roman" w:eastAsia="Times New Roman" w:hAnsi="Times New Roman" w:cs="Times New Roman"/>
                <w:sz w:val="28"/>
              </w:rPr>
              <w:t>Принят решением Совета</w:t>
            </w:r>
          </w:p>
          <w:p w:rsidR="00010FCA" w:rsidRPr="000D01B2" w:rsidRDefault="00010FCA" w:rsidP="00010FCA">
            <w:pPr>
              <w:ind w:right="-659"/>
              <w:rPr>
                <w:rFonts w:ascii="Times New Roman" w:eastAsia="Times New Roman" w:hAnsi="Times New Roman" w:cs="Times New Roman"/>
                <w:sz w:val="28"/>
              </w:rPr>
            </w:pPr>
            <w:r w:rsidRPr="000D01B2">
              <w:rPr>
                <w:rFonts w:ascii="Times New Roman" w:eastAsia="Times New Roman" w:hAnsi="Times New Roman" w:cs="Times New Roman"/>
                <w:sz w:val="28"/>
              </w:rPr>
              <w:t>Мамадышского муниципального района</w:t>
            </w:r>
          </w:p>
          <w:p w:rsidR="00010FCA" w:rsidRPr="000D01B2" w:rsidRDefault="00010FCA" w:rsidP="00010FCA">
            <w:pPr>
              <w:ind w:right="-659"/>
              <w:rPr>
                <w:rFonts w:ascii="Times New Roman" w:eastAsia="Times New Roman" w:hAnsi="Times New Roman" w:cs="Times New Roman"/>
                <w:sz w:val="28"/>
              </w:rPr>
            </w:pPr>
            <w:r w:rsidRPr="000D01B2">
              <w:rPr>
                <w:rFonts w:ascii="Times New Roman" w:eastAsia="Times New Roman" w:hAnsi="Times New Roman" w:cs="Times New Roman"/>
                <w:sz w:val="28"/>
              </w:rPr>
              <w:t xml:space="preserve"> Республики Татарстан</w:t>
            </w:r>
          </w:p>
          <w:p w:rsidR="00010FCA" w:rsidRPr="000D01B2" w:rsidRDefault="0034119C" w:rsidP="00010FCA">
            <w:pPr>
              <w:ind w:right="-659"/>
              <w:rPr>
                <w:rFonts w:ascii="Times New Roman" w:eastAsia="Times New Roman" w:hAnsi="Times New Roman" w:cs="Times New Roman"/>
              </w:rPr>
            </w:pPr>
            <w:r>
              <w:rPr>
                <w:rFonts w:ascii="Times New Roman" w:eastAsia="Times New Roman" w:hAnsi="Times New Roman" w:cs="Times New Roman"/>
                <w:sz w:val="28"/>
                <w:szCs w:val="28"/>
              </w:rPr>
              <w:t>от «29</w:t>
            </w:r>
            <w:r w:rsidR="00010FCA" w:rsidRPr="000D01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июня</w:t>
            </w:r>
            <w:r w:rsidR="00010FCA" w:rsidRPr="000D01B2">
              <w:rPr>
                <w:rFonts w:ascii="Times New Roman" w:eastAsia="Times New Roman" w:hAnsi="Times New Roman" w:cs="Times New Roman"/>
                <w:sz w:val="28"/>
                <w:szCs w:val="28"/>
              </w:rPr>
              <w:t xml:space="preserve"> 2018 года  № </w:t>
            </w:r>
            <w:r>
              <w:rPr>
                <w:rFonts w:ascii="Times New Roman" w:eastAsia="Times New Roman" w:hAnsi="Times New Roman" w:cs="Times New Roman"/>
                <w:sz w:val="28"/>
                <w:szCs w:val="28"/>
              </w:rPr>
              <w:t>6-27</w:t>
            </w:r>
          </w:p>
          <w:p w:rsidR="00010FCA" w:rsidRPr="000D01B2" w:rsidRDefault="00010FCA" w:rsidP="00010FCA">
            <w:pPr>
              <w:ind w:right="-659"/>
              <w:rPr>
                <w:rFonts w:ascii="Times New Roman" w:eastAsia="Times New Roman" w:hAnsi="Times New Roman" w:cs="Times New Roman"/>
                <w:sz w:val="28"/>
              </w:rPr>
            </w:pPr>
            <w:r w:rsidRPr="000D01B2">
              <w:rPr>
                <w:rFonts w:ascii="Times New Roman" w:eastAsia="Times New Roman" w:hAnsi="Times New Roman" w:cs="Times New Roman"/>
                <w:sz w:val="28"/>
              </w:rPr>
              <w:t xml:space="preserve">Глава, председатель Совета                  </w:t>
            </w:r>
          </w:p>
          <w:p w:rsidR="00010FCA" w:rsidRPr="000D01B2" w:rsidRDefault="00010FCA" w:rsidP="00010FCA">
            <w:pPr>
              <w:pStyle w:val="2"/>
              <w:jc w:val="left"/>
              <w:outlineLvl w:val="1"/>
            </w:pPr>
            <w:r w:rsidRPr="000D01B2">
              <w:t xml:space="preserve">Мамадышского муниципального района </w:t>
            </w:r>
          </w:p>
          <w:p w:rsidR="00010FCA" w:rsidRPr="000D01B2" w:rsidRDefault="00010FCA" w:rsidP="00010FCA">
            <w:pPr>
              <w:ind w:right="-659"/>
              <w:rPr>
                <w:rFonts w:ascii="Times New Roman" w:eastAsia="Times New Roman" w:hAnsi="Times New Roman" w:cs="Times New Roman"/>
                <w:sz w:val="28"/>
              </w:rPr>
            </w:pPr>
            <w:r w:rsidRPr="000D01B2">
              <w:rPr>
                <w:rFonts w:ascii="Times New Roman" w:eastAsia="Times New Roman" w:hAnsi="Times New Roman" w:cs="Times New Roman"/>
                <w:sz w:val="28"/>
              </w:rPr>
              <w:t>Республики Татарстан</w:t>
            </w:r>
          </w:p>
          <w:p w:rsidR="00010FCA" w:rsidRPr="000D01B2" w:rsidRDefault="00010FCA" w:rsidP="00010FCA">
            <w:pPr>
              <w:ind w:left="434" w:right="-659" w:firstLine="142"/>
              <w:rPr>
                <w:rFonts w:ascii="Times New Roman" w:eastAsia="Times New Roman" w:hAnsi="Times New Roman" w:cs="Times New Roman"/>
                <w:sz w:val="28"/>
              </w:rPr>
            </w:pPr>
          </w:p>
          <w:p w:rsidR="00010FCA" w:rsidRPr="000D01B2" w:rsidRDefault="00010FCA" w:rsidP="00010FCA">
            <w:pPr>
              <w:ind w:right="-659"/>
              <w:rPr>
                <w:rFonts w:ascii="Times New Roman" w:eastAsia="Times New Roman" w:hAnsi="Times New Roman" w:cs="Times New Roman"/>
                <w:color w:val="FF0000"/>
                <w:sz w:val="28"/>
              </w:rPr>
            </w:pPr>
            <w:r w:rsidRPr="000D01B2">
              <w:rPr>
                <w:rFonts w:ascii="Times New Roman" w:eastAsia="Times New Roman" w:hAnsi="Times New Roman" w:cs="Times New Roman"/>
                <w:sz w:val="28"/>
              </w:rPr>
              <w:t>_____________________</w:t>
            </w:r>
            <w:r w:rsidR="00F83818" w:rsidRPr="000D01B2">
              <w:rPr>
                <w:rFonts w:ascii="Times New Roman" w:eastAsia="Times New Roman" w:hAnsi="Times New Roman" w:cs="Times New Roman"/>
                <w:sz w:val="28"/>
              </w:rPr>
              <w:t>А.П.Иванов</w:t>
            </w:r>
            <w:r w:rsidRPr="000D01B2">
              <w:rPr>
                <w:rFonts w:ascii="Times New Roman" w:eastAsia="Times New Roman" w:hAnsi="Times New Roman" w:cs="Times New Roman"/>
                <w:color w:val="FF0000"/>
                <w:sz w:val="28"/>
              </w:rPr>
              <w:t xml:space="preserve">  </w:t>
            </w:r>
          </w:p>
          <w:p w:rsidR="00010FCA" w:rsidRPr="000D01B2" w:rsidRDefault="00010FCA" w:rsidP="00010FCA">
            <w:pPr>
              <w:ind w:right="-659"/>
              <w:rPr>
                <w:rFonts w:ascii="Times New Roman" w:eastAsia="Times New Roman" w:hAnsi="Times New Roman" w:cs="Times New Roman"/>
                <w:sz w:val="18"/>
              </w:rPr>
            </w:pPr>
            <w:r w:rsidRPr="000D01B2">
              <w:rPr>
                <w:rFonts w:ascii="Times New Roman" w:eastAsia="Times New Roman" w:hAnsi="Times New Roman" w:cs="Times New Roman"/>
                <w:sz w:val="28"/>
              </w:rPr>
              <w:t xml:space="preserve">               </w:t>
            </w:r>
            <w:r w:rsidRPr="000D01B2">
              <w:rPr>
                <w:rFonts w:ascii="Times New Roman" w:eastAsia="Times New Roman" w:hAnsi="Times New Roman" w:cs="Times New Roman"/>
                <w:sz w:val="18"/>
              </w:rPr>
              <w:t>(подпись, печать)</w:t>
            </w:r>
          </w:p>
          <w:p w:rsidR="00010FCA" w:rsidRPr="000D01B2" w:rsidRDefault="00010FCA">
            <w:pPr>
              <w:rPr>
                <w:rFonts w:ascii="Times New Roman" w:hAnsi="Times New Roman" w:cs="Times New Roman"/>
              </w:rPr>
            </w:pPr>
          </w:p>
        </w:tc>
      </w:tr>
    </w:tbl>
    <w:p w:rsidR="00010FCA" w:rsidRPr="000D01B2" w:rsidRDefault="00010FCA"/>
    <w:p w:rsidR="00F83818" w:rsidRPr="000D01B2" w:rsidRDefault="00F83818" w:rsidP="00F83818">
      <w:pPr>
        <w:pStyle w:val="ac"/>
        <w:jc w:val="center"/>
      </w:pPr>
    </w:p>
    <w:p w:rsidR="00F83818" w:rsidRPr="000D01B2" w:rsidRDefault="00F83818" w:rsidP="00F83818">
      <w:pPr>
        <w:pStyle w:val="ac"/>
        <w:jc w:val="center"/>
      </w:pPr>
    </w:p>
    <w:p w:rsidR="00F83818" w:rsidRPr="000D01B2" w:rsidRDefault="00F83818" w:rsidP="00F83818">
      <w:pPr>
        <w:pStyle w:val="ac"/>
        <w:jc w:val="center"/>
      </w:pPr>
    </w:p>
    <w:p w:rsidR="00F83818" w:rsidRPr="000D01B2" w:rsidRDefault="00F83818" w:rsidP="00F83818">
      <w:pPr>
        <w:pStyle w:val="ac"/>
        <w:jc w:val="center"/>
      </w:pPr>
    </w:p>
    <w:p w:rsidR="00F83818" w:rsidRPr="000D01B2" w:rsidRDefault="00F83818" w:rsidP="00F83818">
      <w:pPr>
        <w:pStyle w:val="ac"/>
        <w:jc w:val="center"/>
      </w:pPr>
    </w:p>
    <w:p w:rsidR="00F83818" w:rsidRPr="000D01B2" w:rsidRDefault="00F83818" w:rsidP="00F83818">
      <w:pPr>
        <w:pStyle w:val="ac"/>
        <w:jc w:val="center"/>
      </w:pPr>
    </w:p>
    <w:p w:rsidR="00010FCA" w:rsidRPr="000D01B2" w:rsidRDefault="00F83818" w:rsidP="00F83818">
      <w:pPr>
        <w:pStyle w:val="ac"/>
        <w:jc w:val="both"/>
        <w:rPr>
          <w:rFonts w:ascii="Times New Roman" w:hAnsi="Times New Roman" w:cs="Times New Roman"/>
          <w:b/>
          <w:sz w:val="48"/>
          <w:szCs w:val="48"/>
        </w:rPr>
      </w:pPr>
      <w:r w:rsidRPr="000D01B2">
        <w:t xml:space="preserve">                                                                        </w:t>
      </w:r>
      <w:r w:rsidR="00010FCA" w:rsidRPr="000D01B2">
        <w:rPr>
          <w:rFonts w:ascii="Times New Roman" w:hAnsi="Times New Roman" w:cs="Times New Roman"/>
          <w:b/>
          <w:sz w:val="48"/>
          <w:szCs w:val="48"/>
        </w:rPr>
        <w:t>УСТАВ</w:t>
      </w:r>
    </w:p>
    <w:p w:rsidR="00010FCA" w:rsidRPr="000D01B2" w:rsidRDefault="00010FCA" w:rsidP="00F83818">
      <w:pPr>
        <w:pStyle w:val="ac"/>
        <w:jc w:val="center"/>
        <w:rPr>
          <w:rFonts w:ascii="Times New Roman" w:eastAsia="Times New Roman" w:hAnsi="Times New Roman" w:cs="Times New Roman"/>
          <w:b/>
          <w:sz w:val="48"/>
          <w:szCs w:val="48"/>
        </w:rPr>
      </w:pPr>
      <w:r w:rsidRPr="000D01B2">
        <w:rPr>
          <w:rFonts w:ascii="Times New Roman" w:eastAsia="Times New Roman" w:hAnsi="Times New Roman" w:cs="Times New Roman"/>
          <w:b/>
          <w:sz w:val="48"/>
          <w:szCs w:val="48"/>
        </w:rPr>
        <w:t>муниципального образования</w:t>
      </w:r>
    </w:p>
    <w:p w:rsidR="00010FCA" w:rsidRPr="000D01B2" w:rsidRDefault="00F83818" w:rsidP="00F83818">
      <w:pPr>
        <w:pStyle w:val="ac"/>
        <w:rPr>
          <w:rFonts w:ascii="Times New Roman" w:hAnsi="Times New Roman" w:cs="Times New Roman"/>
          <w:b/>
          <w:sz w:val="48"/>
          <w:szCs w:val="48"/>
        </w:rPr>
      </w:pPr>
      <w:r w:rsidRPr="000D01B2">
        <w:rPr>
          <w:rFonts w:ascii="Times New Roman" w:hAnsi="Times New Roman" w:cs="Times New Roman"/>
          <w:b/>
          <w:sz w:val="48"/>
          <w:szCs w:val="48"/>
        </w:rPr>
        <w:t>«Мамадышский муниципальный район</w:t>
      </w:r>
    </w:p>
    <w:p w:rsidR="00010FCA" w:rsidRPr="000D01B2" w:rsidRDefault="00010FCA" w:rsidP="00F83818">
      <w:pPr>
        <w:pStyle w:val="ac"/>
        <w:jc w:val="center"/>
        <w:rPr>
          <w:rFonts w:ascii="Times New Roman" w:eastAsia="Times New Roman" w:hAnsi="Times New Roman" w:cs="Times New Roman"/>
          <w:b/>
          <w:sz w:val="48"/>
          <w:szCs w:val="48"/>
        </w:rPr>
      </w:pPr>
      <w:r w:rsidRPr="000D01B2">
        <w:rPr>
          <w:rFonts w:ascii="Times New Roman" w:eastAsia="Times New Roman" w:hAnsi="Times New Roman" w:cs="Times New Roman"/>
          <w:b/>
          <w:sz w:val="48"/>
          <w:szCs w:val="48"/>
        </w:rPr>
        <w:t>Республики Татарстан»</w:t>
      </w:r>
    </w:p>
    <w:p w:rsidR="00010FCA" w:rsidRPr="000D01B2" w:rsidRDefault="00010FCA"/>
    <w:p w:rsidR="00010FCA" w:rsidRPr="000D01B2" w:rsidRDefault="00010FCA"/>
    <w:p w:rsidR="00010FCA" w:rsidRPr="000D01B2" w:rsidRDefault="00010FCA"/>
    <w:p w:rsidR="00010FCA" w:rsidRPr="000D01B2" w:rsidRDefault="00010FCA"/>
    <w:p w:rsidR="00010FCA" w:rsidRPr="000D01B2" w:rsidRDefault="00010FCA"/>
    <w:p w:rsidR="00010FCA" w:rsidRPr="000D01B2" w:rsidRDefault="00010FCA"/>
    <w:p w:rsidR="00010FCA" w:rsidRPr="000D01B2" w:rsidRDefault="00010FCA"/>
    <w:p w:rsidR="00010FCA" w:rsidRPr="000D01B2" w:rsidRDefault="00010FCA"/>
    <w:p w:rsidR="00F83818" w:rsidRPr="000D01B2" w:rsidRDefault="00F83818"/>
    <w:p w:rsidR="00010FCA" w:rsidRPr="000D01B2" w:rsidRDefault="00010FCA"/>
    <w:p w:rsidR="00010FCA" w:rsidRPr="000D01B2" w:rsidRDefault="00010FCA"/>
    <w:p w:rsidR="00404C57" w:rsidRPr="00404C57" w:rsidRDefault="00404C57" w:rsidP="00404C57">
      <w:pPr>
        <w:jc w:val="both"/>
        <w:rPr>
          <w:rFonts w:ascii="Times New Roman" w:eastAsia="Times New Roman" w:hAnsi="Times New Roman" w:cs="Times New Roman"/>
          <w:color w:val="FF0000"/>
          <w:sz w:val="28"/>
          <w:szCs w:val="28"/>
        </w:rPr>
      </w:pPr>
      <w:bookmarkStart w:id="0" w:name="_GoBack"/>
      <w:bookmarkEnd w:id="0"/>
      <w:r w:rsidRPr="00404C57">
        <w:rPr>
          <w:rFonts w:ascii="Times New Roman" w:hAnsi="Times New Roman" w:cs="Times New Roman"/>
          <w:color w:val="FF0000"/>
          <w:sz w:val="28"/>
          <w:szCs w:val="28"/>
        </w:rPr>
        <w:lastRenderedPageBreak/>
        <w:t>1. Принят</w:t>
      </w:r>
      <w:r w:rsidRPr="00404C57">
        <w:rPr>
          <w:rFonts w:ascii="Times New Roman" w:eastAsia="Times New Roman" w:hAnsi="Times New Roman" w:cs="Times New Roman"/>
          <w:color w:val="FF0000"/>
          <w:sz w:val="28"/>
          <w:szCs w:val="28"/>
        </w:rPr>
        <w:t xml:space="preserve"> решением_Совета Мамадышского муниципального района Республики Татарстан № 6-27 от 29.06.2018_года,  зарегистри</w:t>
      </w:r>
      <w:r w:rsidRPr="00404C57">
        <w:rPr>
          <w:rFonts w:ascii="Times New Roman" w:hAnsi="Times New Roman" w:cs="Times New Roman"/>
          <w:color w:val="FF0000"/>
          <w:sz w:val="28"/>
          <w:szCs w:val="28"/>
        </w:rPr>
        <w:t>рован</w:t>
      </w:r>
      <w:r w:rsidRPr="00404C57">
        <w:rPr>
          <w:rFonts w:ascii="Times New Roman" w:eastAsia="Times New Roman" w:hAnsi="Times New Roman" w:cs="Times New Roman"/>
          <w:color w:val="FF0000"/>
          <w:sz w:val="28"/>
          <w:szCs w:val="28"/>
        </w:rPr>
        <w:t xml:space="preserve"> Управлением Министерства юстиции Российской Федерации по Республике Татарстан  «11» июля 2018_ года,  за номером  RU 165260002018001, обнародован  путем размещения на официальном сайте Мамадышского муниципального района mamadysh.tatarstan.ru  13.07.2018 года.</w:t>
      </w:r>
    </w:p>
    <w:p w:rsidR="00404C57" w:rsidRPr="00404C57" w:rsidRDefault="00404C57" w:rsidP="00404C57">
      <w:pPr>
        <w:jc w:val="both"/>
        <w:rPr>
          <w:rFonts w:ascii="Times New Roman" w:hAnsi="Times New Roman" w:cs="Times New Roman"/>
          <w:color w:val="FF0000"/>
          <w:sz w:val="28"/>
          <w:szCs w:val="28"/>
        </w:rPr>
      </w:pPr>
      <w:r w:rsidRPr="00404C57">
        <w:rPr>
          <w:rFonts w:ascii="Times New Roman" w:hAnsi="Times New Roman" w:cs="Times New Roman"/>
          <w:color w:val="FF0000"/>
          <w:sz w:val="28"/>
          <w:szCs w:val="28"/>
        </w:rPr>
        <w:t>2. Внесены изменения решением Совета Мамадышского муниципального района от 23.07.2019 №6-34.</w:t>
      </w:r>
      <w:r>
        <w:rPr>
          <w:rFonts w:ascii="Times New Roman" w:hAnsi="Times New Roman" w:cs="Times New Roman"/>
          <w:color w:val="FF0000"/>
          <w:sz w:val="28"/>
          <w:szCs w:val="28"/>
        </w:rPr>
        <w:t xml:space="preserve"> </w:t>
      </w:r>
      <w:r w:rsidRPr="00404C57">
        <w:rPr>
          <w:rFonts w:ascii="Times New Roman" w:hAnsi="Times New Roman" w:cs="Times New Roman"/>
          <w:iCs/>
          <w:color w:val="FF0000"/>
          <w:sz w:val="28"/>
        </w:rPr>
        <w:t>Зарегистрирован Управлением Министерства юстиции Российской Федерации по Республике Татарстан</w:t>
      </w:r>
      <w:r w:rsidRPr="00404C57">
        <w:rPr>
          <w:rFonts w:ascii="Times New Roman" w:hAnsi="Times New Roman" w:cs="Times New Roman"/>
          <w:color w:val="FF0000"/>
          <w:sz w:val="28"/>
          <w:szCs w:val="28"/>
        </w:rPr>
        <w:t xml:space="preserve">  01.08.2019 RU165260002019001, опубликован 05.08.2019</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I. ОБЩИЕ ПОЛОЖЕНИЯ</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 Муниципальный Район и его статус</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 Муниципальное образование «Мамадышский муниципальный район» наделено статусом муниципального района Законом Республики Татарстан от 31.01.2005 № 35-ЗРТ «Об установлении границ территорий и статусе муниципального образования «Мамадышский муниципальный район» и муниципальных образований в его составе».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Официальное наименование муниципального образования «Мамадышский муниципальный район Республики Татарстан» (далее по тексту - Район), сокращенное наименование – «Мамадышский муниципальный район».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 Территориальное устройство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состав территории Района входят поселения: город Мамадыш и сельские поселения:Албайское, Верхнеошминское, Дюсьметьевское, Ишкеевское, Катмышское, Кемеш-Кульское, Кляушское, Красногорское, Куюк-Ерыксинское, Малокирменское, Нижнеошминское, Нижнесуньское, Нижнетаканышское, Нижнешандерское, Никифоровское, Олуязское, Омарское, Отарское, Сокольское, Среднекирменское, Суньское, Тавельское, Уразбахтинское, Урманчеевское, Усалинское, Шадчинское, Шемяковское, Якинское.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Границы Района установлены Законом Республики Татарстан от 31.01.2005 № 35-ЗРТ «Об установлении границ территорий и статусе муниципального образования «Мамадышский муниципальный Район» и муниципальных образований в его составе».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3.Границы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w:t>
      </w:r>
      <w:r w:rsidRPr="000D01B2">
        <w:rPr>
          <w:rFonts w:ascii="Times New Roman" w:hAnsi="Times New Roman" w:cs="Times New Roman"/>
          <w:sz w:val="28"/>
          <w:szCs w:val="28"/>
        </w:rPr>
        <w:lastRenderedPageBreak/>
        <w:t>Района отдельных государственных полномочий, переданных указанным органам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Изменение границ Района, его преобразование осуществляются законом Республики Татарстан в порядке, установленном законодательством, с учетом мнения жителей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 Официальные символы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Район имеет собственные официальные символы - флаг, герб и гимн, отражающие исторические, культурные и иные местные традиции и особенности.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гербе и гимне Района, утверждаемыми Советом муниципального образования «Мамадышский муниципальный Район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Официальные символы Района подлежат государственной регистрации в порядке, установленном федеральным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 Право жителей на осуществление местного самоуправления в Районе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Местное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 Структура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иные органы местного самоуправления, образуемые в соответствии с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Изменение структуры органов местного самоуправления Района осуществляется путем внесения изменений в настоящий Устав.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6. Вопросы местного значения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К вопросам местного значения Района относятся: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установление, изменение и отмена местных налогов и сборов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w:t>
      </w:r>
      <w:r w:rsidRPr="00404C57">
        <w:rPr>
          <w:rFonts w:ascii="Times New Roman" w:hAnsi="Times New Roman" w:cs="Times New Roman"/>
          <w:sz w:val="28"/>
          <w:szCs w:val="28"/>
        </w:rP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w:t>
      </w:r>
      <w:r w:rsidRPr="00404C57">
        <w:rPr>
          <w:rFonts w:ascii="Times New Roman" w:hAnsi="Times New Roman" w:cs="Times New Roman"/>
          <w:b/>
          <w:sz w:val="28"/>
          <w:szCs w:val="28"/>
        </w:rPr>
        <w:t>коренных малочисленных народов и других</w:t>
      </w:r>
      <w:r w:rsidRPr="00404C57">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участие в предупреждении и ликвидации последствий чрезвычайных ситуаций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организация охраны общественного порядка на территории Района муниципальной милицией;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13) организация мероприятий межпоселенческого характера по охране окружающей среды;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w:t>
      </w:r>
      <w:r w:rsidRPr="00404C57">
        <w:rPr>
          <w:rFonts w:ascii="Times New Roman" w:hAnsi="Times New Roman" w:cs="Times New Roman"/>
          <w:sz w:val="28"/>
          <w:szCs w:val="28"/>
        </w:rPr>
        <w:lastRenderedPageBreak/>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r w:rsidRPr="00404C57">
        <w:rPr>
          <w:rFonts w:ascii="Times New Roman" w:hAnsi="Times New Roman" w:cs="Times New Roman"/>
          <w:b/>
          <w:bCs/>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404C57">
        <w:rPr>
          <w:rFonts w:ascii="Times New Roman" w:hAnsi="Times New Roman" w:cs="Times New Roman"/>
          <w:b/>
          <w:bCs/>
          <w:sz w:val="28"/>
          <w:szCs w:val="28"/>
        </w:rPr>
        <w:lastRenderedPageBreak/>
        <w:t xml:space="preserve">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404C57">
          <w:rPr>
            <w:rFonts w:ascii="Times New Roman" w:hAnsi="Times New Roman" w:cs="Times New Roman"/>
            <w:b/>
            <w:bCs/>
            <w:color w:val="0000FF"/>
            <w:sz w:val="28"/>
            <w:szCs w:val="28"/>
          </w:rPr>
          <w:t>кодексом</w:t>
        </w:r>
      </w:hyperlink>
      <w:r w:rsidRPr="00404C57">
        <w:rPr>
          <w:rFonts w:ascii="Times New Roman" w:hAnsi="Times New Roman" w:cs="Times New Roman"/>
          <w:b/>
          <w:bCs/>
          <w:sz w:val="28"/>
          <w:szCs w:val="28"/>
        </w:rPr>
        <w:t xml:space="preserve">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20) содержание на территории Района межпоселенческих мест захоронения, организация ритуальных услуг;</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26) выравнивание уровня бюджетной обеспеченности поселений, входящих в состав Района, за счет средств бюджета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27)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33) организация и осуществление мероприятий межпоселенческого характера по работе с детьми и молодежью;</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35) осуществление муниципального лесного контроля;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37) осуществление мер по противодействию коррупции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404C57">
        <w:rPr>
          <w:rFonts w:ascii="Times New Roman" w:hAnsi="Times New Roman" w:cs="Times New Roman"/>
          <w:sz w:val="28"/>
          <w:szCs w:val="28"/>
        </w:rPr>
        <w:lastRenderedPageBreak/>
        <w:t>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39)осуществление муниципального земельного контроля на межселенной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40) организация в соответствии с Федеральным законом от 24.07.2007 № 221-ФЗ «О кадастровой деятельности» выполнения комплексных кадастровых работ и утверждение карты-плана территории.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2.К вопросам местного значения Района, не отнесенные к вопросам местного значения сельских поселений, на территориях сельских поселений, относятся: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организация в границах сельских поселений, входящих в состав Района (далее - сельские поселения), электро-, тепло- и газоснабжения населения в пределах полномочий, установленных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3) обеспечение безопасности дорожного движения на дорогах местного значения в границах населённых пунктов сельских поселений,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6)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участие в предупреждении и ликвидации последствий чрезвычайных ситуаций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404C57">
          <w:rPr>
            <w:rFonts w:ascii="Times New Roman" w:hAnsi="Times New Roman" w:cs="Times New Roman"/>
            <w:b/>
            <w:sz w:val="28"/>
            <w:szCs w:val="28"/>
          </w:rPr>
          <w:t>кодексом</w:t>
        </w:r>
      </w:hyperlink>
      <w:r w:rsidRPr="00404C57">
        <w:rPr>
          <w:rFonts w:ascii="Times New Roman" w:hAnsi="Times New Roman" w:cs="Times New Roman"/>
          <w:b/>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04C57">
          <w:rPr>
            <w:rFonts w:ascii="Times New Roman" w:hAnsi="Times New Roman" w:cs="Times New Roman"/>
            <w:b/>
            <w:sz w:val="28"/>
            <w:szCs w:val="28"/>
          </w:rPr>
          <w:t>кодексом</w:t>
        </w:r>
      </w:hyperlink>
      <w:r w:rsidRPr="00404C57">
        <w:rPr>
          <w:rFonts w:ascii="Times New Roman" w:hAnsi="Times New Roman" w:cs="Times New Roman"/>
          <w:b/>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404C57">
          <w:rPr>
            <w:rFonts w:ascii="Times New Roman" w:hAnsi="Times New Roman" w:cs="Times New Roman"/>
            <w:b/>
            <w:sz w:val="28"/>
            <w:szCs w:val="28"/>
          </w:rPr>
          <w:t>уведомлении</w:t>
        </w:r>
      </w:hyperlink>
      <w:r w:rsidRPr="00404C57">
        <w:rPr>
          <w:rFonts w:ascii="Times New Roman" w:hAnsi="Times New Roman" w:cs="Times New Roman"/>
          <w:b/>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04C57">
          <w:rPr>
            <w:rFonts w:ascii="Times New Roman" w:hAnsi="Times New Roman" w:cs="Times New Roman"/>
            <w:b/>
            <w:sz w:val="28"/>
            <w:szCs w:val="28"/>
          </w:rPr>
          <w:t>уведомлении</w:t>
        </w:r>
      </w:hyperlink>
      <w:r w:rsidRPr="00404C57">
        <w:rPr>
          <w:rFonts w:ascii="Times New Roman" w:hAnsi="Times New Roman" w:cs="Times New Roman"/>
          <w:b/>
          <w:sz w:val="28"/>
          <w:szCs w:val="28"/>
        </w:rPr>
        <w:t xml:space="preserve"> о планируемом строительстве параметров объекта индивидуального </w:t>
      </w:r>
      <w:r w:rsidRPr="00404C57">
        <w:rPr>
          <w:rFonts w:ascii="Times New Roman" w:hAnsi="Times New Roman" w:cs="Times New Roman"/>
          <w:b/>
          <w:sz w:val="28"/>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404C57">
          <w:rPr>
            <w:rFonts w:ascii="Times New Roman" w:hAnsi="Times New Roman" w:cs="Times New Roman"/>
            <w:b/>
            <w:sz w:val="28"/>
            <w:szCs w:val="28"/>
          </w:rPr>
          <w:t>законодательством</w:t>
        </w:r>
      </w:hyperlink>
      <w:r w:rsidRPr="00404C57">
        <w:rPr>
          <w:rFonts w:ascii="Times New Roman" w:hAnsi="Times New Roman" w:cs="Times New Roman"/>
          <w:b/>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404C57">
          <w:rPr>
            <w:rFonts w:ascii="Times New Roman" w:hAnsi="Times New Roman" w:cs="Times New Roman"/>
            <w:b/>
            <w:sz w:val="28"/>
            <w:szCs w:val="28"/>
          </w:rPr>
          <w:t>правилами</w:t>
        </w:r>
      </w:hyperlink>
      <w:r w:rsidRPr="00404C57">
        <w:rPr>
          <w:rFonts w:ascii="Times New Roman" w:hAnsi="Times New Roman" w:cs="Times New Roman"/>
          <w:b/>
          <w:sz w:val="28"/>
          <w:szCs w:val="28"/>
        </w:rPr>
        <w:t xml:space="preserve"> землепользования и застройки, </w:t>
      </w:r>
      <w:hyperlink r:id="rId15" w:history="1">
        <w:r w:rsidRPr="00404C57">
          <w:rPr>
            <w:rFonts w:ascii="Times New Roman" w:hAnsi="Times New Roman" w:cs="Times New Roman"/>
            <w:b/>
            <w:sz w:val="28"/>
            <w:szCs w:val="28"/>
          </w:rPr>
          <w:t>документацией</w:t>
        </w:r>
      </w:hyperlink>
      <w:r w:rsidRPr="00404C57">
        <w:rPr>
          <w:rFonts w:ascii="Times New Roman" w:hAnsi="Times New Roman" w:cs="Times New Roman"/>
          <w:b/>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04C57">
          <w:rPr>
            <w:rFonts w:ascii="Times New Roman" w:hAnsi="Times New Roman" w:cs="Times New Roman"/>
            <w:b/>
            <w:sz w:val="28"/>
            <w:szCs w:val="28"/>
          </w:rPr>
          <w:t>кодексом</w:t>
        </w:r>
      </w:hyperlink>
      <w:r w:rsidRPr="00404C57">
        <w:rPr>
          <w:rFonts w:ascii="Times New Roman" w:hAnsi="Times New Roman" w:cs="Times New Roman"/>
          <w:b/>
          <w:sz w:val="28"/>
          <w:szCs w:val="28"/>
        </w:rPr>
        <w:t xml:space="preserve">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12)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14) осуществление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15)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17) осуществление муниципального лесного контроля;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18) предоставление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19)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21)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22) осуществление мер по противодействию коррупции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23) участие в соответствии с Федеральным законом от 24.06.2007 № 221-ФЗ «О кадастровой деятельности» в выполнении комплексных кадастровых работ на территории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7. Права Района на решение вопросов, не отнесенных к вопросам местного значения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Органы местного самоуправления Района имеют право 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создание музеев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участие в осуществлении деятельности по опеке и попечительству;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создание условий для развития туризма;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осуществление мероприятий, предусмотренных Федеральным законом от 20.07.2012 № 125-ФЗ «О донорстве крови и ее компонентов»;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14) осуществление мероприятий по защите прав потребителей, предусмотренных </w:t>
      </w:r>
      <w:hyperlink r:id="rId17" w:history="1">
        <w:r w:rsidRPr="00404C57">
          <w:rPr>
            <w:rFonts w:ascii="Times New Roman" w:hAnsi="Times New Roman" w:cs="Times New Roman"/>
            <w:b/>
            <w:sz w:val="28"/>
            <w:szCs w:val="28"/>
          </w:rPr>
          <w:t>Законом</w:t>
        </w:r>
      </w:hyperlink>
      <w:r w:rsidRPr="00404C57">
        <w:rPr>
          <w:rFonts w:ascii="Times New Roman" w:hAnsi="Times New Roman" w:cs="Times New Roman"/>
          <w:b/>
          <w:sz w:val="28"/>
          <w:szCs w:val="28"/>
        </w:rPr>
        <w:t xml:space="preserve"> Российской Федерации от 7 февраля 1992 года № 2300-1 "О защите прав потребителей".";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404C57">
        <w:rPr>
          <w:rFonts w:ascii="Times New Roman" w:hAnsi="Times New Roman" w:cs="Times New Roman"/>
          <w:sz w:val="28"/>
          <w:szCs w:val="28"/>
        </w:rPr>
        <w:lastRenderedPageBreak/>
        <w:t>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 Наделение органов местного самоуправления Района отдельными государственными полномочиями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9. Участие Района в межмуниципальном сотрудничестве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10. Взаимоотношения органов местного самоуправления Района с органами государственной власти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3) создания постоянных либо временных координационных, консультативных, совещательных и иных рабочих органов;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иных форм взаимодействия, установленных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11. Правовое регулирование муниципальной службы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Кодексом Республики Татарстан о муниципальной службе от 25.06.2013 № 50-ЗРТ, Положением о муниципальной службе, утвержденным Советом Района, и муниципальными правовыми актами Района.</w:t>
      </w:r>
      <w:r w:rsidRPr="000D01B2">
        <w:rPr>
          <w:rFonts w:ascii="Times New Roman" w:hAnsi="Times New Roman" w:cs="Times New Roman"/>
          <w:sz w:val="28"/>
          <w:szCs w:val="28"/>
        </w:rPr>
        <w:cr/>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12. Непосредственное участие населения в осуществлении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местный референдум;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голосование по вопросам изменения границ и преобразования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правотворческая инициатива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публичные слушания, общественные обсуждения;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собрание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конференция граждан (собрание делегатов);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опрос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народное обсуждение наиболее важных вопросов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обращения граждан в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13. Местный референдум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Местный референдум проводится на всей территории Района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Решение о назначении местного референдума принимается Советом Района по инициативе: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граждан, имеющих право на участие в местном референдуме;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Совета Района и Руководителя Исполнительного комитета Района, выдвинутой ими совместно.</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Исполнительного комитета Района. Порядок выдвижения указанной инициативы определяется нормативным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w:t>
      </w:r>
      <w:r w:rsidRPr="000D01B2">
        <w:rPr>
          <w:rFonts w:ascii="Times New Roman" w:hAnsi="Times New Roman" w:cs="Times New Roman"/>
          <w:sz w:val="28"/>
          <w:szCs w:val="28"/>
        </w:rPr>
        <w:lastRenderedPageBreak/>
        <w:t>или органы местного самоуправления либо с днем голосования на ином назначенном референдуме.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Итоги голосования и принятое на местном референдуме решение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Мамадышского муниципального Района, уполномоченными федеральным законом органами государственной власти.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14. Голосование по вопросам изменения границ, преобразования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w:t>
      </w:r>
      <w:r w:rsidRPr="000D01B2">
        <w:rPr>
          <w:rFonts w:ascii="Times New Roman" w:hAnsi="Times New Roman" w:cs="Times New Roman"/>
          <w:sz w:val="28"/>
          <w:szCs w:val="28"/>
        </w:rPr>
        <w:lastRenderedPageBreak/>
        <w:t>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5. Итоги голосования по вопросам изменения границ, преобразования Района и принятые решения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18" w:history="1">
        <w:r w:rsidRPr="000D01B2">
          <w:rPr>
            <w:rFonts w:ascii="Times New Roman" w:hAnsi="Times New Roman" w:cs="Times New Roman"/>
            <w:sz w:val="28"/>
          </w:rPr>
          <w:t>http://mamadysh.tatarstan.ru</w:t>
        </w:r>
      </w:hyperlink>
      <w:r w:rsidRPr="000D01B2">
        <w:rPr>
          <w:rFonts w:ascii="Times New Roman" w:hAnsi="Times New Roman" w:cs="Times New Roman"/>
          <w:sz w:val="28"/>
          <w:szCs w:val="28"/>
        </w:rPr>
        <w:t>.</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15. Правотворческая инициатива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целях осуществления правотворческой инициативы жители Района вправе: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w:t>
      </w:r>
      <w:r w:rsidRPr="000D01B2">
        <w:rPr>
          <w:rFonts w:ascii="Times New Roman" w:hAnsi="Times New Roman" w:cs="Times New Roman"/>
          <w:sz w:val="28"/>
          <w:szCs w:val="28"/>
        </w:rPr>
        <w:lastRenderedPageBreak/>
        <w:t>граждан, определяется соответственно Регламентом Совета Района, нормативным правовым актом Главы Района,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16. Публичные слушания, общественные обсуждения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sz w:val="28"/>
          <w:szCs w:val="28"/>
        </w:rPr>
        <w:t xml:space="preserve">2. </w:t>
      </w:r>
      <w:r w:rsidRPr="00404C57">
        <w:rPr>
          <w:rFonts w:ascii="Times New Roman" w:hAnsi="Times New Roman" w:cs="Times New Roman"/>
          <w:b/>
          <w:sz w:val="28"/>
          <w:szCs w:val="28"/>
        </w:rPr>
        <w:t>Публичные слушания проводятся по инициативе населения, Совета Района, Главы Района или Руководителя Исполнительного комитета, осуществляющего свои полномочия на основе контракта.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Публичные слушания, проводимые по инициативе населения или Совета Района, назначаются Советом Района, а по инициативе Главы Района или Руководителя Исполнительного комитета Района, осуществляющего свои полномочия на основе контракта, -Главой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На публичные слушания должны выноситься: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проект Устава Района, а также проект муниципального нормативного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проект бюджета Района и отчета о его исполнении;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проект стратегии социально-экономического развития муниципального образования;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w:t>
      </w:r>
      <w:r w:rsidRPr="00404C57">
        <w:rPr>
          <w:rFonts w:ascii="Times New Roman" w:hAnsi="Times New Roman" w:cs="Times New Roman"/>
          <w:sz w:val="28"/>
          <w:szCs w:val="28"/>
        </w:rPr>
        <w:lastRenderedPageBreak/>
        <w:t>должностным лицом Района проекта муниципального нормативного правового акта, если иной срок не предусмотрен действующим законодательством.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не позднее, чем за 7 дней до дня проведения публичных слушаний, если иное не предусмотрено действующим законодательством.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не позднее чем через 5 дней после проведения публичных слушаний.</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10. Порядок организации и проведения публичных слушаний определяется нормативными правовыми актами Совета Района и должен </w:t>
      </w:r>
      <w:r w:rsidRPr="00404C57">
        <w:rPr>
          <w:rFonts w:ascii="Times New Roman" w:hAnsi="Times New Roman" w:cs="Times New Roman"/>
          <w:b/>
          <w:sz w:val="28"/>
          <w:szCs w:val="28"/>
        </w:rPr>
        <w:lastRenderedPageBreak/>
        <w:t>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Района с учетом положений законодательства о градостроительной деятельности.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17. Собрание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Совет Района рассматривает внесенное предложение о проведении собрания граждан на своем ближайшем заседании.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Совет Района не вправе отказать в проведении собрания граждан по мотивам его нецелесообразности.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12. Итоги собрания граждан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19" w:history="1">
        <w:r w:rsidRPr="000D01B2">
          <w:rPr>
            <w:rFonts w:ascii="Times New Roman" w:hAnsi="Times New Roman" w:cs="Times New Roman"/>
            <w:sz w:val="28"/>
          </w:rPr>
          <w:t>http://mamadysh.tatarstan.ru</w:t>
        </w:r>
      </w:hyperlink>
      <w:r w:rsidRPr="000D01B2">
        <w:rPr>
          <w:rFonts w:ascii="Times New Roman" w:hAnsi="Times New Roman" w:cs="Times New Roman"/>
          <w:sz w:val="28"/>
          <w:szCs w:val="28"/>
        </w:rPr>
        <w:t>.</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18. Конференция граждан (собрание делегатов)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6. Итоги конференции граждан (собрания делегатов)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20" w:history="1">
        <w:r w:rsidRPr="000D01B2">
          <w:rPr>
            <w:rFonts w:ascii="Times New Roman" w:hAnsi="Times New Roman" w:cs="Times New Roman"/>
            <w:sz w:val="28"/>
          </w:rPr>
          <w:t>http://mamadysh.tatarstan.ru</w:t>
        </w:r>
      </w:hyperlink>
      <w:r w:rsidRPr="000D01B2">
        <w:rPr>
          <w:rFonts w:ascii="Times New Roman" w:hAnsi="Times New Roman" w:cs="Times New Roman"/>
          <w:sz w:val="28"/>
          <w:szCs w:val="28"/>
        </w:rPr>
        <w:t>.</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19. Опрос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Результаты опроса носят рекомендательный характер.</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Опрос граждан проводится по инициативе: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Совета Района или Главы Района - по вопросам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дата и сроки проведения опроса;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методика проведения опроса;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форма опросного листа;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минимальная численность жителей Района, участвующих в опросе.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Жители Района информируются о проведении опроса граждан не менее чем за 10 дней до его проведения.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Результаты опроса подлежат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20. Народное обсуждение наиболее важных вопросов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Об итогах народного обсуждения население информируется в месячный срок.</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21. Обращения граждан в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и Законом Республики Татарстан от 12.05.2003 № 16-ЗРТ «Об обращениях граждан в Республике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22. Другие формы непосредственного осуществления жителями Района местного самоуправления и участия в его осуществлении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III. СОВЕТ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23. Совет Района - представительный орган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Официальное наименование Совета Района – «Совет Мамадышского муниципального района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Срок полномочий Совета Района -  5 лет.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Совет Района подотчетен и подконтролен жителям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24. Состав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 Района состоит из 58 депутатов.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25. Порядок избрания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w:t>
      </w:r>
      <w:r w:rsidRPr="000D01B2">
        <w:rPr>
          <w:rFonts w:ascii="Times New Roman" w:hAnsi="Times New Roman" w:cs="Times New Roman"/>
          <w:sz w:val="28"/>
          <w:szCs w:val="28"/>
        </w:rPr>
        <w:lastRenderedPageBreak/>
        <w:t>равной независимо от численности населения поселения нормой представительства в количестве одного представителя от каждого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Норма представительства одного поселения, входящего в состав Района, не может превышать одну треть от установленной численности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26. Статус депутата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bCs/>
          <w:sz w:val="28"/>
          <w:szCs w:val="28"/>
        </w:rPr>
      </w:pPr>
      <w:r w:rsidRPr="00404C57">
        <w:rPr>
          <w:rFonts w:ascii="Times New Roman" w:hAnsi="Times New Roman" w:cs="Times New Roman"/>
          <w:sz w:val="28"/>
          <w:szCs w:val="28"/>
        </w:rPr>
        <w:t xml:space="preserve">1. </w:t>
      </w:r>
      <w:r w:rsidRPr="00404C57">
        <w:rPr>
          <w:rFonts w:ascii="Times New Roman" w:hAnsi="Times New Roman" w:cs="Times New Roman"/>
          <w:b/>
          <w:bCs/>
          <w:sz w:val="28"/>
          <w:szCs w:val="28"/>
        </w:rPr>
        <w:t xml:space="preserve">Полномочия </w:t>
      </w:r>
      <w:r w:rsidRPr="00404C57">
        <w:rPr>
          <w:rFonts w:ascii="Times New Roman" w:hAnsi="Times New Roman" w:cs="Times New Roman"/>
          <w:b/>
          <w:sz w:val="28"/>
          <w:szCs w:val="28"/>
        </w:rPr>
        <w:t>депутата Совета Района</w:t>
      </w:r>
      <w:r w:rsidRPr="00404C57">
        <w:rPr>
          <w:rFonts w:ascii="Times New Roman" w:hAnsi="Times New Roman" w:cs="Times New Roman"/>
          <w:b/>
          <w:bCs/>
          <w:sz w:val="28"/>
          <w:szCs w:val="28"/>
        </w:rPr>
        <w:t xml:space="preserve"> начинаются со дня его вступления в должность и прекращаются в день вступления в должность вновь избранного </w:t>
      </w:r>
      <w:r w:rsidRPr="00404C57">
        <w:rPr>
          <w:rFonts w:ascii="Times New Roman" w:hAnsi="Times New Roman" w:cs="Times New Roman"/>
          <w:b/>
          <w:sz w:val="28"/>
          <w:szCs w:val="28"/>
        </w:rPr>
        <w:t>депутата Совета Района</w:t>
      </w:r>
      <w:r w:rsidRPr="00404C57">
        <w:rPr>
          <w:rFonts w:ascii="Times New Roman" w:hAnsi="Times New Roman" w:cs="Times New Roman"/>
          <w:b/>
          <w:bCs/>
          <w:sz w:val="28"/>
          <w:szCs w:val="28"/>
        </w:rPr>
        <w:t>.</w:t>
      </w:r>
    </w:p>
    <w:p w:rsidR="00404C57" w:rsidRPr="00404C57" w:rsidRDefault="00404C57" w:rsidP="00404C57">
      <w:pPr>
        <w:spacing w:before="40" w:after="20"/>
        <w:ind w:left="-567" w:right="-1" w:firstLine="709"/>
        <w:jc w:val="both"/>
        <w:rPr>
          <w:rFonts w:ascii="Times New Roman" w:hAnsi="Times New Roman" w:cs="Times New Roman"/>
          <w:b/>
          <w:bCs/>
          <w:sz w:val="28"/>
          <w:szCs w:val="28"/>
        </w:rPr>
      </w:pPr>
      <w:r w:rsidRPr="00404C57">
        <w:rPr>
          <w:rFonts w:ascii="Times New Roman" w:hAnsi="Times New Roman" w:cs="Times New Roman"/>
          <w:b/>
          <w:bCs/>
          <w:sz w:val="28"/>
          <w:szCs w:val="28"/>
        </w:rPr>
        <w:t xml:space="preserve">Полномочия </w:t>
      </w:r>
      <w:r w:rsidRPr="00404C57">
        <w:rPr>
          <w:rFonts w:ascii="Times New Roman" w:hAnsi="Times New Roman" w:cs="Times New Roman"/>
          <w:b/>
          <w:sz w:val="28"/>
          <w:szCs w:val="28"/>
        </w:rPr>
        <w:t>депутата Совета Района</w:t>
      </w:r>
      <w:r w:rsidRPr="00404C57">
        <w:rPr>
          <w:rFonts w:ascii="Times New Roman" w:hAnsi="Times New Roman" w:cs="Times New Roman"/>
          <w:b/>
          <w:bCs/>
          <w:sz w:val="28"/>
          <w:szCs w:val="28"/>
        </w:rPr>
        <w:t xml:space="preserve">, состоящего в соответствии с </w:t>
      </w:r>
      <w:hyperlink r:id="rId21" w:history="1">
        <w:r w:rsidRPr="00404C57">
          <w:rPr>
            <w:rFonts w:ascii="Times New Roman" w:hAnsi="Times New Roman" w:cs="Times New Roman"/>
            <w:b/>
            <w:bCs/>
            <w:sz w:val="28"/>
            <w:szCs w:val="28"/>
          </w:rPr>
          <w:t>пунктом 1 части 4 статьи 35</w:t>
        </w:r>
      </w:hyperlink>
      <w:r w:rsidRPr="00404C57">
        <w:rPr>
          <w:rFonts w:ascii="Times New Roman" w:hAnsi="Times New Roman" w:cs="Times New Roman"/>
          <w:b/>
          <w:bCs/>
          <w:sz w:val="28"/>
          <w:szCs w:val="28"/>
        </w:rPr>
        <w:t xml:space="preserve">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Советов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данного поселения депутатом Совета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Депутат осуществляет свою деятельность в соответствии с положением о статусе депутата и Регламентом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Депутат Совета Района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4. Ограничения, связанные со статусом депутата Совета Района, устанавливаются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Срок полномочий депутата Совета Района устанавливается Уставом Района в соответствии с законом Республики Татарстан и не может быть менее двух и более пяти лет.</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Встречи депутата Совета Района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Района вправе предварительно проинформировать указанные органы о дате и времени их проведения.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Исполнительный комитет Района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Встречи депутата Совета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Воспрепятствование организации или проведению встреч депутата Совета Района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11.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404C57" w:rsidRPr="00404C57" w:rsidRDefault="00404C57" w:rsidP="00404C57">
      <w:pPr>
        <w:pStyle w:val="ac"/>
        <w:ind w:left="-567" w:firstLine="709"/>
        <w:jc w:val="both"/>
        <w:rPr>
          <w:rFonts w:ascii="Times New Roman" w:hAnsi="Times New Roman" w:cs="Times New Roman"/>
          <w:sz w:val="28"/>
          <w:szCs w:val="28"/>
        </w:rPr>
      </w:pPr>
      <w:r w:rsidRPr="00404C57">
        <w:rPr>
          <w:rFonts w:ascii="Times New Roman" w:hAnsi="Times New Roman" w:cs="Times New Roman"/>
          <w:sz w:val="28"/>
          <w:szCs w:val="28"/>
        </w:rPr>
        <w:t>3) при угрозе возникновения конфликта интересов - ситуации, при которой личная заинтересованность (прямая или косвенная) депутата Совета Района, влияет или может повлиять на надлежащее, объективное и беспристрастное осуществление им депутатских полномочий – обязан уведомить в порядке, определенном Советом Района, о возникшем конфликте интересов или о возможности его возникновения, как только ему станет об этом известно, и выполнять решение Совета Района, направленное на предотвращение или урегулирование данного конфликта интересов;</w:t>
      </w:r>
    </w:p>
    <w:p w:rsidR="00404C57" w:rsidRPr="00404C57" w:rsidRDefault="00404C57" w:rsidP="00404C57">
      <w:pPr>
        <w:pStyle w:val="ac"/>
        <w:ind w:left="-567" w:firstLine="709"/>
        <w:jc w:val="both"/>
        <w:rPr>
          <w:rFonts w:ascii="Times New Roman" w:hAnsi="Times New Roman" w:cs="Times New Roman"/>
          <w:sz w:val="28"/>
          <w:szCs w:val="28"/>
        </w:rPr>
      </w:pPr>
      <w:r w:rsidRPr="00404C57">
        <w:rPr>
          <w:rFonts w:ascii="Times New Roman" w:hAnsi="Times New Roman" w:cs="Times New Roman"/>
          <w:sz w:val="28"/>
          <w:szCs w:val="28"/>
        </w:rPr>
        <w:t>4) соблюдать установленные в Совете Района правила публичных выступлений;</w:t>
      </w:r>
    </w:p>
    <w:p w:rsidR="00404C57" w:rsidRPr="00404C57" w:rsidRDefault="00404C57" w:rsidP="00404C57">
      <w:pPr>
        <w:pStyle w:val="ac"/>
        <w:ind w:left="-567" w:firstLine="709"/>
        <w:jc w:val="both"/>
        <w:rPr>
          <w:rFonts w:ascii="Times New Roman" w:hAnsi="Times New Roman" w:cs="Times New Roman"/>
          <w:sz w:val="28"/>
          <w:szCs w:val="28"/>
        </w:rPr>
      </w:pPr>
      <w:r w:rsidRPr="00404C57">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04C57" w:rsidRPr="00404C57" w:rsidRDefault="00404C57" w:rsidP="00404C57">
      <w:pPr>
        <w:pStyle w:val="ac"/>
        <w:ind w:left="-567" w:firstLine="709"/>
        <w:jc w:val="both"/>
        <w:rPr>
          <w:rFonts w:ascii="Times New Roman" w:hAnsi="Times New Roman" w:cs="Times New Roman"/>
          <w:sz w:val="28"/>
          <w:szCs w:val="28"/>
        </w:rPr>
      </w:pPr>
      <w:r w:rsidRPr="00404C57">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12. Депутат Совета Района, осуществляющий свои полномочия на постоянной основе, не вправе:</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или управления находящимися в муниципальной </w:t>
      </w:r>
      <w:r w:rsidRPr="00404C57">
        <w:rPr>
          <w:rFonts w:ascii="Times New Roman" w:hAnsi="Times New Roman" w:cs="Times New Roman"/>
          <w:b/>
          <w:sz w:val="28"/>
          <w:szCs w:val="28"/>
        </w:rPr>
        <w:lastRenderedPageBreak/>
        <w:t>собственности акциями (долями участия в уставном капитале); иных случаев, предусмотренных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13. Депутат Совета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14. Депутат Совета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Района,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16. При выявлении в результате проверки, проведенной в соответствии с частью 15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Республики Татарстан) обращается с заявлением о досрочном прекращении полномочий депутата Совета Района, Главы Района, иного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по веб-адресу: http://mamadysh.tatarstan.ru и (или) предоставляются для опубликования средствам массовой информации в порядке, определяемом муниципальными правовыми актами.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27. Взаимоотношение депутата Совета Района с жителями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28. Организация работы вновь избранного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Первое после выборов заседание Совета Района до избрания Главы Района открывает и ведет старейший по возрасту депутат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29. Компетенция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 компетенции Совета Района находятся: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принятие Устава Района и внесение в него изменений дополнений;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установление общеобязательных правил на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утверждение бюджета Района и отчета о его исполнении;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утверждение стратегии социально-экономического развития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выдвижение инициативы об изменении границ, преобразовании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назначение местного референдума;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избрание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избрание заместителя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Района и иных выборных должностных лиц местного самоуправления, депутатов Совета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назначение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утверждение структуры Исполнительного комитета Района, установление предельной численности его работников;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15) утверждение Положения о Контрольно-счетной палате Района, Положения о Финансово-бюджетной палате Района и Положения о Палате имущественных и земельных отношений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16) назначение членов избирательной комиссии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17) назначение голосования по вопросам изменения границ, преобразования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18) реализация права законодательной инициативы в Государственном Совете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19)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21) определение порядка участия Района в организациях межмуниципального сотрудничества;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22) определение порядка материально-технического и организационного обеспечения деятельности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23)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24) утверждение правил благоустройства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25)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27)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28) принятие решений о создании некоммерческих организаций в форме автономных некоммерческих организаций и фондов;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29) учреждение собственных средств массовой, информации;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30) толкование Устава Района и решений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31) принятие Регламента Совета Района и иных решений по вопросам организации своей деятельности;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32) утверждение положения об Аппарате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33) принятие решения об удалении Главы Района в отставку;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34) назначение в установленном порядке председателя и членов (аудиторов) Контрольно-счетной палаты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35) иные полномочия, отнесенные федеральными законами, законами Республики Татарстан к ведению представительных органов муниципальных </w:t>
      </w:r>
      <w:r w:rsidRPr="000D01B2">
        <w:rPr>
          <w:rFonts w:ascii="Times New Roman" w:hAnsi="Times New Roman" w:cs="Times New Roman"/>
          <w:sz w:val="28"/>
          <w:szCs w:val="28"/>
        </w:rPr>
        <w:lastRenderedPageBreak/>
        <w:t>Районов, а также иные полномочия, отнесенные настоящим Уставом к компетенции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30. Порядок работы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Основной формой работы Совета Района являются его заседания, на которых решаются вопросы, отнесенные к компетенции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Заседание Совета Района правомочно, если на нем присутствует не менее 50 процентов от числа избранных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Заседания Совета Района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На каждом заседании Совета Района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31. Организация деятельности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Организацию деятельности Совета Района осуществляет Глава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Совета Района, за исключением Главы Района и его </w:t>
      </w:r>
      <w:r w:rsidRPr="000D01B2">
        <w:rPr>
          <w:rFonts w:ascii="Times New Roman" w:hAnsi="Times New Roman" w:cs="Times New Roman"/>
          <w:sz w:val="28"/>
          <w:szCs w:val="28"/>
        </w:rPr>
        <w:lastRenderedPageBreak/>
        <w:t>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32. Осуществление Советом Района контрольных функций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lastRenderedPageBreak/>
        <w:t>Статья 33. Досрочное прекращение полномочий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Полномочия Совета Района могут быть прекращены досрочно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принятия Советом Района решения о самороспуске;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роспуска Совета Района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преобразования Района,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увеличения численности избирателей Района более чем на 25 процентов, произошедшего вследствие изменения границ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34. Порядок принятия решения о самороспуске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Инициатива принятия решения о самороспуске не может быть выдвинута: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течение первого года после избрания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период принятия бюджета Района и утверждения отчета о его исполнении;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35. Досрочное прекращение полномочий депутата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Полномочия депутата Совета Района прекращаются досрочно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смерти;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отставки по собственному желанию;</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признания судом недееспособным или ограниченно дееспособным;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признания судом безвестно отсутствующим или объявления умершим;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вступления в отношении его в законную силу обвинительного приговора суда;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выезда за пределы Российской Федерации на постоянное место жительства;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органу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11)несоблюдения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в иных случаях, установленных федеральным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Решение о прекращении полномочий депутата Совета Района в случаях, указанных в пунктах 1-7, 10 части 1 настоящей статьи, принимается Советом Района, в котором определяется день прекращения полномочий депутата Совета Района.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поселения или депутата Совета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F83818" w:rsidRPr="000D01B2" w:rsidRDefault="00F83818" w:rsidP="00F83818">
      <w:pPr>
        <w:ind w:left="-567"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6.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w:t>
      </w:r>
      <w:r w:rsidRPr="000D01B2">
        <w:rPr>
          <w:rFonts w:ascii="Times New Roman" w:hAnsi="Times New Roman" w:cs="Times New Roman"/>
          <w:vanish/>
          <w:sz w:val="28"/>
          <w:szCs w:val="28"/>
        </w:rPr>
        <w:t>Район</w:t>
      </w:r>
      <w:r w:rsidRPr="000D01B2">
        <w:rPr>
          <w:rFonts w:ascii="Times New Roman" w:hAnsi="Times New Roman" w:cs="Times New Roman"/>
          <w:sz w:val="28"/>
          <w:szCs w:val="28"/>
        </w:rPr>
        <w:t>а данного заявления.</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IV. ГЛАВА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36. Глава Района - высшее должностное лицо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Глава Района является высшим должностным лицом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Глава Района избирается Советом Района и исполняет полномочия его председателя с правом решающего голоса.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3. Официальное наименование должности Главы Района – «Глава Мамадышского муниципального района Республики Татарстан».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37. Порядок избрания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38. Статус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Глава Района работает на постоянной основе.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Глава Района не реже одного раза в год отчитывается перед Советом Района о своей деятельности.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Глава Района не вправе:</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404C57">
        <w:rPr>
          <w:rFonts w:ascii="Times New Roman" w:hAnsi="Times New Roman" w:cs="Times New Roman"/>
          <w:b/>
          <w:sz w:val="28"/>
          <w:szCs w:val="28"/>
        </w:rPr>
        <w:lastRenderedPageBreak/>
        <w:t>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Главе Района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39. Полномочия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Глава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организует работу Совета Района, созывает заседания Совета Района и председательствует на них;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издает в пределах своих полномочий правовые акты по вопросам организации деятельности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заключает контракт с Руководителем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принимает меры по обеспечению гласности и учета общественного мнения в работе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организует прием граждан, рассмотрение их обращений, заявлений и жалоб;</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подписывает протоколы заседаний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осуществляет руководство работой Аппарата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координирует осуществление контрольных полномочий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является распорядителем средств по расходам, предусмотренным в бюджете Района на содержание и обеспечение деятельности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15) определяет размеры и условия оплаты труда муниципальных служащих и работников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17)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18)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40. Досрочное прекращение полномочий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Полномочия Главы Района прекращаются досрочно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смерти;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отставки по собственному желанию;</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признания судом недееспособным или ограниченно дееспособным;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признания судом безвестно отсутствующим или объявления умершим;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вступления в отношении его в законную силу обвинительного приговора суда;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выезда за пределы Российской Федерации на постоянное место жительства;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10) отзыва избирателями как депутата соответствующего представительного органа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преобразования Района,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Полномочия Главы Района прекращаются досрочно также в связи с утратой доверия Президента Российской Федерации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несоблюдения Главой Района, супругами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случае досрочного прекращения полномочий Главы Района по основаниям, указанным в пунктах 1-10 части 1 настоящей статьи, избрание нового Главы Района осуществляется не позднее чем через шесть месяцев со дня такого прекращения полномочий.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При этом если до истечения срока полномочий Совета Района осталось менее шести месяцев, избрание Главы Района осуществляется на первом заседании вновь избранного Совета Поселения.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В случае, если Глава Района, полномочия которого прекращены досрочно на основании правового акта Президента Республики Татарстан (Премьер-</w:t>
      </w:r>
      <w:r w:rsidRPr="000D01B2">
        <w:rPr>
          <w:rFonts w:ascii="Times New Roman" w:hAnsi="Times New Roman" w:cs="Times New Roman"/>
          <w:sz w:val="28"/>
          <w:szCs w:val="28"/>
        </w:rPr>
        <w:lastRenderedPageBreak/>
        <w:t>министра Республики Татарстан)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избираемого Советом Района из своего состава, до вступления решения суда в законную силу.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41. Заместитель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 его полномочия временно исполняет заместитель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Глава Района вправе предложить Совету Района избрать заместителя на постоянной основе.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Полномочия заместителя Главы Района прекращаются досрочно по основаниям, предусмотренным статьей 35 настоящего Устава.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Заместитель Главы Района, осуществляющий свои полномочия на постоянной основе, не вправе:</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404C57">
        <w:rPr>
          <w:rFonts w:ascii="Times New Roman" w:hAnsi="Times New Roman" w:cs="Times New Roman"/>
          <w:b/>
          <w:sz w:val="28"/>
          <w:szCs w:val="28"/>
        </w:rPr>
        <w:lastRenderedPageBreak/>
        <w:t>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7. Заместитель 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404C57">
        <w:rPr>
          <w:rFonts w:ascii="Times New Roman" w:hAnsi="Times New Roman" w:cs="Times New Roman"/>
          <w:sz w:val="28"/>
          <w:szCs w:val="28"/>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V. ИСПОЛНИТЕЛЬНЫЙ КОМИТЕТ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42. Исполнительный комитет Района - исполнительно-распорядительный орган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Официальное наименование Исполнительного комитета Района – «Исполнительный комитет Мамадышского муниципального района Республики Татарстан», сокращенное наименование – «Исполнительный комитет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Исполнительный комитет Района подотчетен и подконтролен Совету Района, Главе Района и жителям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43. Структура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Структура Исполнительного комитета Района утверждается Советом Района по представлению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структуру Исполнительного комитета Района входят Руководитель Исполнительного комитета Района, его заместители, отраслевые (функциональные) и (или) территориальные органы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44. Полномочия Исполнительного комитета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1. Исполнительный комитет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в области планирования, бюджета, финансов и учета: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управление муниципальным долгом;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исполнение бюджета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создает муниципальные предприятия и учреждения, определяет цели, условия и порядок их деятельности, утверждает их уставы, осуществляет </w:t>
      </w:r>
      <w:r w:rsidRPr="00404C57">
        <w:rPr>
          <w:rFonts w:ascii="Times New Roman" w:hAnsi="Times New Roman" w:cs="Times New Roman"/>
          <w:sz w:val="28"/>
          <w:szCs w:val="28"/>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закупку товаров, работ, услуг для обеспечения муниципальных нужд;</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финансовое обеспечение выполнения муниципального задания бюджетными и автономными муниципальными учреждениями;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определяет размеры и условия оплаты труда работников муниципальных предприятий и учреждений;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в соответствии с законодательством Российской Федерации, Республики Татарстан устанавливает и осуществляет регулирование тарифов на услуги, предоставляемые муниципальными учреждениями и предприятиями в порядке, установленном Советом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 осуществляет ведение информационных систем обеспечения градостроительной деятельности, осуществляемой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предоставляет и изымает в порядке, установленном законодательством, земельные участки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муниципальный земельный контроль на межселенной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мероприятия межпоселенческого характера по охране окружающей среды;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муниципальный лесной контроль;</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организация в соответствии с Федеральным законом от 24.07.2007 № 221-ФЗ «О кадастровой деятельности» выполнения комплексных кадастровых работ и утверждение карты-плана территории;</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-направляет уведомления о соответствии указанных в </w:t>
      </w:r>
      <w:hyperlink r:id="rId22" w:history="1">
        <w:r w:rsidRPr="00404C57">
          <w:rPr>
            <w:rFonts w:ascii="Times New Roman" w:hAnsi="Times New Roman" w:cs="Times New Roman"/>
            <w:b/>
            <w:color w:val="0000FF"/>
            <w:sz w:val="28"/>
            <w:szCs w:val="28"/>
          </w:rPr>
          <w:t>уведомлении</w:t>
        </w:r>
      </w:hyperlink>
      <w:r w:rsidRPr="00404C57">
        <w:rPr>
          <w:rFonts w:ascii="Times New Roman" w:hAnsi="Times New Roman" w:cs="Times New Roman"/>
          <w:b/>
          <w:sz w:val="28"/>
          <w:szCs w:val="28"/>
        </w:rPr>
        <w:t xml:space="preserve"> о планируемом строительстве параметров объекта индивидуального </w:t>
      </w:r>
      <w:r w:rsidRPr="00404C57">
        <w:rPr>
          <w:rFonts w:ascii="Times New Roman" w:hAnsi="Times New Roman" w:cs="Times New Roman"/>
          <w:b/>
          <w:sz w:val="28"/>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в области строительства, транспорта и связи: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создание условий для жилищного строительства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организацию дорожного движения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обеспечения поселений услугами связи;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проведение энергетического обследования многоквартирных домов, помещения которых составляют муниципальных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в границах Района электро- и газоснабжение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от 27.07.2010 № 190-ФЗ «О теплоснабжении»;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оказание ритуальных услуг и обеспечивает содержание межпоселенческих мест захоронения;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утверждает схемы размещения рекламных конструкций, выдает разрешения на установку и эксплуатацию рекламных конструкций на территории Района, аннулирует такие разрешения, выдает предписания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обеспечивает сохранение, использование и популяризацию объектов культурного наследия (памятников истории и культуры), находящихся в собственности Района, охрану объектов культурного наследия (памятников </w:t>
      </w:r>
      <w:r w:rsidRPr="00404C57">
        <w:rPr>
          <w:rFonts w:ascii="Times New Roman" w:hAnsi="Times New Roman" w:cs="Times New Roman"/>
          <w:sz w:val="28"/>
          <w:szCs w:val="28"/>
        </w:rPr>
        <w:lastRenderedPageBreak/>
        <w:t>истории и культуры) местного (муниципального) значения, расположенных на территории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 xml:space="preserve">-осуществляет мероприятия по защите прав потребителей, предусмотренных </w:t>
      </w:r>
      <w:hyperlink r:id="rId23" w:history="1">
        <w:r w:rsidRPr="00404C57">
          <w:rPr>
            <w:rFonts w:ascii="Times New Roman" w:hAnsi="Times New Roman" w:cs="Times New Roman"/>
            <w:b/>
            <w:color w:val="0000FF"/>
            <w:sz w:val="28"/>
            <w:szCs w:val="28"/>
          </w:rPr>
          <w:t>Законом</w:t>
        </w:r>
      </w:hyperlink>
      <w:r w:rsidRPr="00404C57">
        <w:rPr>
          <w:rFonts w:ascii="Times New Roman" w:hAnsi="Times New Roman" w:cs="Times New Roman"/>
          <w:b/>
          <w:sz w:val="28"/>
          <w:szCs w:val="28"/>
        </w:rPr>
        <w:t xml:space="preserve"> Российской Федерации от 7 февраля 1992 года № 2300-1 "О защите прав потребителей".";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в сфере образования и здравоохранения: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и осуществляет мероприятия межпоселенческого характера по работе с детьми и молодежью;</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организацию охраны общественного порядка муниципальной милицией в соответствии с федеральным законом;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участвует в предупреждении и ликвидации последствий чрезвычайных ситуаций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меры по противодействию коррупции в границах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w:t>
      </w:r>
      <w:r w:rsidRPr="00404C57">
        <w:rPr>
          <w:rFonts w:ascii="Times New Roman" w:hAnsi="Times New Roman" w:cs="Times New Roman"/>
          <w:b/>
          <w:sz w:val="28"/>
          <w:szCs w:val="28"/>
        </w:rPr>
        <w:t>коренных малочисленных народов и других</w:t>
      </w:r>
      <w:r w:rsidRPr="00404C57">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9) в соответствии с Федеральным законом от 06.10.2003 № 131-ФЗ «Об общих принципах организации местного самоуправления в Российской Федерации» и Законом Республики Татарстан от 28.07.2004 № 45-ЗРТ «О местном самоуправлении в Республике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в границах сельских поселений электро-, тепло- и газоснабжение населения в пределах полномочий, установленных законодательством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обеспечивает безопасность дорожного движения на дорогах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сельских поселений,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организует обеспечение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w:t>
      </w:r>
      <w:r w:rsidRPr="00404C57">
        <w:rPr>
          <w:rFonts w:ascii="Times New Roman" w:hAnsi="Times New Roman" w:cs="Times New Roman"/>
          <w:sz w:val="28"/>
          <w:szCs w:val="28"/>
        </w:rPr>
        <w:lastRenderedPageBreak/>
        <w:t>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участвует в предупреждении и ликвидации последствий чрезвычайных ситуаций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сельских поселений, охрану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сельских поселений, правил землепользования и застройки иной градостроительной документации сельских поселений и обеспечивает их реализацию,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утверждает местные нормативы градостроительного проектирования сельских поселений, резервирует земли и изымает земельные участки в границах сельских поселений для муниципальных нужд, осуществляет муниципальный земельный контроль в границах сельских поселений,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r w:rsidRPr="00404C57">
        <w:rPr>
          <w:rFonts w:ascii="Times New Roman" w:hAnsi="Times New Roman" w:cs="Times New Roman"/>
          <w:b/>
          <w:sz w:val="28"/>
          <w:szCs w:val="28"/>
        </w:rPr>
        <w:t xml:space="preserve">, направляет уведомления о соответствии указанных в уведомлении о планируемом строительстве параметров объекта </w:t>
      </w:r>
      <w:r w:rsidRPr="00404C57">
        <w:rPr>
          <w:rFonts w:ascii="Times New Roman" w:hAnsi="Times New Roman" w:cs="Times New Roman"/>
          <w:b/>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4" w:history="1">
        <w:r w:rsidRPr="00404C57">
          <w:rPr>
            <w:rFonts w:ascii="Times New Roman" w:hAnsi="Times New Roman" w:cs="Times New Roman"/>
            <w:b/>
            <w:color w:val="0000FF"/>
            <w:sz w:val="28"/>
            <w:szCs w:val="28"/>
          </w:rPr>
          <w:t>кодексом</w:t>
        </w:r>
      </w:hyperlink>
      <w:r w:rsidRPr="00404C57">
        <w:rPr>
          <w:rFonts w:ascii="Times New Roman" w:hAnsi="Times New Roman" w:cs="Times New Roman"/>
          <w:b/>
          <w:sz w:val="28"/>
          <w:szCs w:val="28"/>
        </w:rPr>
        <w:t xml:space="preserve">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муниципальный лесной контроль;</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создание, содержание и организацию деятельности аварийно-спасательных служб и (или) аварийно-спасательных формирований на территориях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осуществление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создает, осуществляет развитие и обеспечение охраны лечебно-оздоровительных местностей и курортов местного значения на территории сельских поселений, осуществляет муниципальный контроль в области </w:t>
      </w:r>
      <w:r w:rsidRPr="00404C57">
        <w:rPr>
          <w:rFonts w:ascii="Times New Roman" w:hAnsi="Times New Roman" w:cs="Times New Roman"/>
          <w:sz w:val="28"/>
          <w:szCs w:val="28"/>
        </w:rPr>
        <w:lastRenderedPageBreak/>
        <w:t>использования и охраны особо охраняемых природных территорий местного значения;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муниципальный лесной контроль;</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предоставляет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до 1 января 2017 года предоставляет сотрудникам, замещающим должности участковых уполномоченных полиции, и членам их семей жилые помещения на период выполнения сотрудниками обязанностей по указанной должности;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сельских поселений, проводит открытый аукцион на право заключить договор о создании искусственного земельного участка в соответствии с федеральным законом;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меры по противодействию коррупции в границах сельских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участвует в соответствии с Федеральным законом от 24.07.2007 № 221-ФЗ «О кадастровой деятельности» в выполнении комплексных кадастровых работ на территории поселений;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иные полномочия: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устанавливает порядок формирования и ведения реестра муниципальных услуг;</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обеспечивает деятельность муниципального архива;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Района, изменяет, </w:t>
      </w:r>
      <w:r w:rsidRPr="00404C57">
        <w:rPr>
          <w:rFonts w:ascii="Times New Roman" w:hAnsi="Times New Roman" w:cs="Times New Roman"/>
          <w:sz w:val="28"/>
          <w:szCs w:val="28"/>
        </w:rPr>
        <w:lastRenderedPageBreak/>
        <w:t>аннулирует такие наименования, размещает информацию в государственном адресном реестре;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Исполнительный комитет осуществляет следующим полномочия по решению вопросов, не отнесенных к вопросам местного значения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музеи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участвует в осуществлении деятельности по опеке и попечительству;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функции учредителя муниципальных образовательных организаций высшего образования, находящихся в их ведении по состоянию на 31 декабря 2008 года;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создает условия для развития туризма;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 осуществляет мероприятия, предусмотренные Федеральным законом от 20.07.2012 № 125-ФЗ «О донорстве крови и ее компонентов»;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совершает нотариальные действия, предусмотренные законодательством, в случае отсутствия в расположенном на межселенной территории населенном пункте нотариуса;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Исполнительный комитет Района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4. Исполнительный комитет Района является органом, уполномоченным на осуществление муниципального контроля. </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К полномочиям Исполнительного комитета Района в области муниципального контроля относятся:</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rsidRPr="00404C57">
        <w:rPr>
          <w:rFonts w:ascii="Times New Roman" w:hAnsi="Times New Roman" w:cs="Times New Roman"/>
          <w:sz w:val="28"/>
          <w:szCs w:val="28"/>
        </w:rPr>
        <w:lastRenderedPageBreak/>
        <w:t>регламентов осуществляются в порядке, установленном нормативными правовыми актами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Районе;</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Исполнительный комитет Района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45. Руководитель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Для осуществления отдельных организационно-распорядительных функций Руководитель Исполнительного комитета Района имеет заместителей.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 случае досрочного прекращения полномочий Руководителя Исполнительного комитета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 его полномочия временно исполняет один из заместителей Руководителя Исполнительного комитета Района в соответствии с установленным распределением обязанностей.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5. Руководитель Исполнительного комитета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Pr="000D01B2">
        <w:rPr>
          <w:rFonts w:ascii="Times New Roman" w:hAnsi="Times New Roman" w:cs="Times New Roman"/>
          <w:sz w:val="28"/>
          <w:szCs w:val="28"/>
        </w:rPr>
        <w:lastRenderedPageBreak/>
        <w:t>не предусмотрено международным договором Российской Федерации или законодательством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Руководитель Исполнительного комитета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46. Порядок назначения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Половина членов конкурсной комиссии назначается Советом Района, а другая половина Президентом Республики Татарстан (Премьер-министром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47. Срок полномочий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Руководитель Исполнительного комитета Района назначается на должность на срок полномочий Совета Района, принявшего решение о назначении лица на должность Руководителя Исполнительного комитета и составляет          лет.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48. Полномочия Руководителя Исполнительного комитета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Руководитель Исполнительного комитета: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представляет на рассмотрение Совета Района проекты стратегии социально-экономического развития Района и отчеты об их исполнении;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вносит на утверждение Совета Района проект структуры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6) назначает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9) осуществляет и (или) обеспечивает осуществление Исполнительным комитетом Района отдельных государственных полномочий, переданных органам </w:t>
      </w:r>
      <w:r w:rsidRPr="00404C57">
        <w:rPr>
          <w:rFonts w:ascii="Times New Roman" w:hAnsi="Times New Roman" w:cs="Times New Roman"/>
          <w:sz w:val="28"/>
          <w:szCs w:val="28"/>
        </w:rPr>
        <w:lastRenderedPageBreak/>
        <w:t>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14) представляет на утверждение Совета Района проекты положений об органах Исполнительного комитета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16) по предложению Главы Района назначает председателя Финансово-бюджетной палаты Района, председателя Палаты имущественных и земельных отношений Района и принимает их отставку;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17) осуществляет иные полномочия в соответствии с законодательством, настоящим Уставом, решениями Совета Района и заключенным контрактом.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49. Досрочное прекращение полномочий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смерти;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отставки по собственному желанию;</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3) расторжения контракта в соответствии с частью 2 или 3 настоящей статьи;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признания судом недееспособным или ограниченно дееспособным;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признания судом безвестно отсутствующим или объявления умершим;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вступления в отношении его в законную силу обвинительного приговора суда;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выезда за пределы Российской Федерации на постоянное местожительства;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преобразования Района,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вступления в должность Главы Района, исполняющего полномочия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45 настоящего Устава;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Президента Республики Татарстан (Премьер-министра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частью 5 статьи 45 настоящего Устава;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Руководителя Исполнительного комитета Района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Контракт с Руководителем Исполнительного комитета Района может быть расторгнут в судебном порядке на основании заявления Президента Республики Татарстан (Премьер-министра Республики Татарстан)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закономот07.05.2013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VI. ВЗАИМООТНОШЕНИЯ СОВЕТА РАЙОНА, ГЛАВЫ РАЙОНА И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50. Основы взаимодействия Совета Района, Главы Района и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2. Совет Района и Исполнительный комитет Района обязаны взаимодействовать в установленных законодательством, настоящим Уставом </w:t>
      </w:r>
      <w:r w:rsidRPr="000D01B2">
        <w:rPr>
          <w:rFonts w:ascii="Times New Roman" w:hAnsi="Times New Roman" w:cs="Times New Roman"/>
          <w:sz w:val="28"/>
          <w:szCs w:val="28"/>
        </w:rPr>
        <w:lastRenderedPageBreak/>
        <w:t>формах в целях эффективного управления процессами экономического и социального развития Района и в интересах его населения.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Исполнительного комитета Района, иных должностных лиц Исполнительного комитета Района, а также вправе обжаловать их в судебном порядке.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51. Разрешение споров между органами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VII. ДРУГИЕ ОРГАНЫ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52. Контрольно-счетная палата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Контрольно-счетная палата Района является постоянно действующим, органом внешнего муниципального финансового контроля и образуется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Контрольно-счетная палата Района состоит из председателя, заместителя председателя и аудиторов.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 xml:space="preserve">2. 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Района, утвержденным Советом Района, иными муниципальными нормативными правовыми актами.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53. Финансово-бюджетная палата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Финансово-бюджетная палата Района является постоянно действующим финансовым органом местного самоуправления, осуществляющим: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составление проекта бюджета Района (проект бюджета и среднесрочный финансовый план);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организацию исполнения бюджета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установление порядка составления бюджетной отчетности;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Финансово-бюджетная палата Района при осуществлении полномочий финансового органа местного самоуправления подотчетна Исполнительному комитету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b/>
          <w:sz w:val="28"/>
          <w:szCs w:val="28"/>
        </w:rPr>
        <w:t>Руководитель Финансово-бюджетной палаты Района</w:t>
      </w:r>
      <w:r w:rsidRPr="00404C57">
        <w:rPr>
          <w:rFonts w:ascii="Times New Roman" w:hAnsi="Times New Roman" w:cs="Times New Roman"/>
          <w:color w:val="FF0000"/>
          <w:sz w:val="28"/>
          <w:szCs w:val="28"/>
        </w:rPr>
        <w:t xml:space="preserve"> </w:t>
      </w:r>
      <w:r w:rsidRPr="00404C57">
        <w:rPr>
          <w:rFonts w:ascii="Times New Roman" w:hAnsi="Times New Roman" w:cs="Times New Roman"/>
          <w:sz w:val="28"/>
          <w:szCs w:val="28"/>
        </w:rPr>
        <w:t xml:space="preserve">назначается Руководителем Исполнительного комитета Района по предложению Главы Района. </w:t>
      </w:r>
      <w:r w:rsidRPr="00404C57">
        <w:rPr>
          <w:rFonts w:ascii="Times New Roman" w:hAnsi="Times New Roman" w:cs="Times New Roman"/>
          <w:b/>
          <w:sz w:val="28"/>
          <w:szCs w:val="28"/>
        </w:rPr>
        <w:t>Руководитель Финансово-бюджетной палаты Района</w:t>
      </w:r>
      <w:r w:rsidRPr="00404C57">
        <w:rPr>
          <w:rFonts w:ascii="Times New Roman" w:hAnsi="Times New Roman" w:cs="Times New Roman"/>
          <w:color w:val="FF0000"/>
          <w:sz w:val="28"/>
          <w:szCs w:val="28"/>
        </w:rPr>
        <w:t xml:space="preserve"> </w:t>
      </w:r>
      <w:r w:rsidRPr="00404C57">
        <w:rPr>
          <w:rFonts w:ascii="Times New Roman" w:hAnsi="Times New Roman" w:cs="Times New Roman"/>
          <w:sz w:val="28"/>
          <w:szCs w:val="28"/>
        </w:rPr>
        <w:t xml:space="preserve">назначается на должность из числа лиц, отвечающих квалификационным требованиям, </w:t>
      </w:r>
      <w:r w:rsidRPr="00404C57">
        <w:rPr>
          <w:rFonts w:ascii="Times New Roman" w:hAnsi="Times New Roman" w:cs="Times New Roman"/>
          <w:sz w:val="28"/>
          <w:szCs w:val="28"/>
        </w:rPr>
        <w:lastRenderedPageBreak/>
        <w:t>установленным уполномоченным Правительством Российской Федерации федеральным органом исполнительной власти.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4. </w:t>
      </w:r>
      <w:r w:rsidRPr="00404C57">
        <w:rPr>
          <w:rFonts w:ascii="Times New Roman" w:hAnsi="Times New Roman" w:cs="Times New Roman"/>
          <w:b/>
          <w:sz w:val="28"/>
          <w:szCs w:val="28"/>
        </w:rPr>
        <w:t>Руководитель Финансово-бюджетной палаты Района</w:t>
      </w:r>
      <w:r w:rsidRPr="00404C57">
        <w:rPr>
          <w:rFonts w:ascii="Times New Roman" w:hAnsi="Times New Roman" w:cs="Times New Roman"/>
          <w:color w:val="FF0000"/>
          <w:sz w:val="28"/>
          <w:szCs w:val="28"/>
        </w:rPr>
        <w:t xml:space="preserve"> </w:t>
      </w:r>
      <w:r w:rsidRPr="00404C57">
        <w:rPr>
          <w:rFonts w:ascii="Times New Roman" w:hAnsi="Times New Roman" w:cs="Times New Roman"/>
          <w:sz w:val="28"/>
          <w:szCs w:val="28"/>
        </w:rPr>
        <w:t>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5. Финансово-бюджетная палата Района имеет печать, бланки с изображением герба Района и со своим наименованием.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54. Палата имущественных и земельных отношений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Палата имущественных и земельных отношений Района при осуществлении своих полномочий подотчетна Исполнительному комитету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3. </w:t>
      </w:r>
      <w:r w:rsidRPr="00404C57">
        <w:rPr>
          <w:rFonts w:ascii="Times New Roman" w:hAnsi="Times New Roman" w:cs="Times New Roman"/>
          <w:b/>
          <w:sz w:val="28"/>
          <w:szCs w:val="28"/>
        </w:rPr>
        <w:t>Руководитель Палаты имущественных и земельных отношений</w:t>
      </w:r>
      <w:r w:rsidRPr="00404C57">
        <w:rPr>
          <w:rFonts w:ascii="Times New Roman" w:hAnsi="Times New Roman" w:cs="Times New Roman"/>
          <w:sz w:val="28"/>
          <w:szCs w:val="28"/>
        </w:rPr>
        <w:t xml:space="preserve"> назначается Руководителем Исполнительного комитета Района по предложению Главы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4. </w:t>
      </w:r>
      <w:r w:rsidRPr="00404C57">
        <w:rPr>
          <w:rFonts w:ascii="Times New Roman" w:hAnsi="Times New Roman" w:cs="Times New Roman"/>
          <w:b/>
          <w:sz w:val="28"/>
          <w:szCs w:val="28"/>
        </w:rPr>
        <w:t>Руководитель Палаты имущественных и земельных отношений</w:t>
      </w:r>
      <w:r w:rsidRPr="00404C57">
        <w:rPr>
          <w:rFonts w:ascii="Times New Roman" w:hAnsi="Times New Roman" w:cs="Times New Roman"/>
          <w:sz w:val="28"/>
          <w:szCs w:val="28"/>
        </w:rPr>
        <w:t xml:space="preserve"> является должностным лицом местного самоуправления Района, осуществляет руководство деятельностью управления имущественных и земельных отношений и организует ее работу.</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lastRenderedPageBreak/>
        <w:t>5. Палата имущественных и земельных отношений имеет печать, бланки с изображением герба Района и со своим наименованием.</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VIII. ИЗБИРАТЕЛЬНАЯ КОМИССИЯ</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55. Избирательная комиссия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Совета Района, Главы Района, голосования по вопросам изменения границ Района, преобразования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Избирательная комиссия Района является муниципальным органом, который не входит в структуру органов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Избирательная комиссия Района формируется Советом Района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списки кандидатов, которым переданы депутатские мандаты в соответствии с Избирательным кодексом Республики Татарстан; избирательных объединений, выдвинувших списки кандидатов, допущенные к распределению депутатских мандатов в Совете Района;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Совет Района обязан назначить половину от общего числа членов избирательной комиссии Района на основе поступивших предложений: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 Избирательным кодексом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3) избирательных объединений, выдвинувших списки кандидатов, допущенные к распределению депутатских мандатов в Совете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Срок полномочий избирательной комиссии Района составляет пять лет.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5. Избирательная комиссия Района формируется в количестве 8 членов с правом решающего голоса.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IX. ГРАЖДАНСКО-ПРАВОВАЯ И ФИНАНСОВАЯ ОСНОВЫ ДЕЯТЕЛЬНОСТИ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56. Органы местного самоуправления Района, обладающие правами юридического лица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57. Органы местного самоуправления Района как юридические лица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w:t>
      </w:r>
      <w:r w:rsidRPr="000D01B2">
        <w:rPr>
          <w:rFonts w:ascii="Times New Roman" w:hAnsi="Times New Roman" w:cs="Times New Roman"/>
          <w:sz w:val="28"/>
          <w:szCs w:val="28"/>
        </w:rPr>
        <w:lastRenderedPageBreak/>
        <w:t>Совета Района, Главы Района, депутатов, а также с распоряжением муниципальным имуществом, закрепленным за Советом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58. Финансирование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Финансовое обеспечение деятельности органов местного самоуправления Района осуществляется за счет собственных доходов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 СОЦИАЛЬНЫЕ И ИНЫЕ ГАРАНТИИ ГЛАВЫ РАЙОНА И ИНЫХ ЛИЦ, ЗАМЕЩАЮЩИХ МУНИЦИПАЛЬНЫЕ ДОЛЖНОСТИ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59.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от 12.02.2009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60. Гарантии неприкосновенности Главы Района, депутатов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0D01B2">
        <w:rPr>
          <w:rFonts w:ascii="Times New Roman" w:hAnsi="Times New Roman" w:cs="Times New Roman"/>
          <w:sz w:val="28"/>
          <w:szCs w:val="28"/>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XI. ОТВЕТСТВЕННОСТЬ ОРГАНОВ И ДОЛЖНОСТНЫХ ЛИЦ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b/>
          <w:sz w:val="28"/>
          <w:szCs w:val="28"/>
        </w:rPr>
        <w:t>Статья 61. Ответственность</w:t>
      </w:r>
      <w:r w:rsidRPr="000D01B2">
        <w:rPr>
          <w:rFonts w:ascii="Times New Roman" w:hAnsi="Times New Roman" w:cs="Times New Roman"/>
          <w:sz w:val="28"/>
          <w:szCs w:val="28"/>
        </w:rPr>
        <w:t xml:space="preserve"> органов и должностных лиц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62. Ответственность депутатов Совета Района перед жителями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63. Ответственность органов и должностных лиц местного самоуправления Района перед государством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lastRenderedPageBreak/>
        <w:t>Статья 64. Ответственность органов и должностных лиц местного самоуправления Района перед физическими и юридическими лицами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65. Увольнение (освобождение от должности) лиц, муниципальные должности, в связи с утратой доверия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осуществления лицом предпринимательской деятельности;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XII. МУНИЦИПАЛЬНЫЕ ПРАВОВЫЕ АКТЫ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66. Система муниципальных правовых актов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систему муниципальных правовых актов Района входят: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Устав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правовые акты, принятые на местном референдуме;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нормативные и иные правовые акты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w:t>
      </w:r>
      <w:r w:rsidRPr="000D01B2">
        <w:rPr>
          <w:rFonts w:ascii="Times New Roman" w:hAnsi="Times New Roman" w:cs="Times New Roman"/>
          <w:sz w:val="28"/>
          <w:szCs w:val="28"/>
        </w:rPr>
        <w:lastRenderedPageBreak/>
        <w:t>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67. Решения, принятые путем прямого волеизъявления граждан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68. Виды муниципальных правовых актов, принимаемых органами и должностными лицами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 Района - решения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Глава Района - постановления и распоряжения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Руководитель Исполнительного комитета Района - постановления и распоряжения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69. Подготовка муниципальных правовых актов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Прокурор Мамадышского Района и прокуроры вышестоящего уровня при установлении в ходе осуществления своих полномочий необходимости совершенствования действующих муниципальных нормативных правовых актов Мамадышского муниципального Района вправе вносить предложения об изменении, о дополнении, об отмене или о принятии муниципальных нормативных правовых актов Мамадышского муниципального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70. Правовые акты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Совет Района по вопросам, отнесенным к его компетенции федеральными законами, законами Республики Татарстан, Уставом,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Голос Главы Района учитывается при принятии решений Совета Района как голос депутата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lastRenderedPageBreak/>
        <w:t>Статья 71. Правовые акты Главы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72. Правовые акты Руководителя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Руководитель Исполнительного комитета Района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Района, издает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Исполнительного комитета Района по вопросам организации работы Исполнительного комитета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73. Порядок опубликования (обнародования) и вступления в силу муниципальных правовых актов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Нормативные правовые акты Совета Района о налогах и сборах вступают в силу в соответствии с Налоговым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или путем размещения на официальном сайте Мамадышского муниципального Района в </w:t>
      </w:r>
      <w:r w:rsidRPr="000D01B2">
        <w:rPr>
          <w:rFonts w:ascii="Times New Roman" w:hAnsi="Times New Roman" w:cs="Times New Roman"/>
          <w:sz w:val="28"/>
          <w:szCs w:val="28"/>
        </w:rPr>
        <w:lastRenderedPageBreak/>
        <w:t xml:space="preserve">информационно-телекоммуникационной сети «Интернет» по веб-адресу: </w:t>
      </w:r>
      <w:hyperlink r:id="rId25" w:history="1">
        <w:r w:rsidRPr="000D01B2">
          <w:rPr>
            <w:rFonts w:ascii="Times New Roman" w:hAnsi="Times New Roman" w:cs="Times New Roman"/>
            <w:sz w:val="28"/>
          </w:rPr>
          <w:t>http://mamadysh.tatarstan.ru</w:t>
        </w:r>
      </w:hyperlink>
      <w:r w:rsidRPr="000D01B2">
        <w:rPr>
          <w:rFonts w:ascii="Times New Roman" w:hAnsi="Times New Roman" w:cs="Times New Roman"/>
          <w:sz w:val="28"/>
          <w:szCs w:val="28"/>
        </w:rPr>
        <w:t>.</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w:t>
      </w:r>
      <w:r w:rsidRPr="000D01B2">
        <w:rPr>
          <w:rFonts w:ascii="Times New Roman" w:hAnsi="Times New Roman" w:cs="Times New Roman"/>
          <w:sz w:val="28"/>
          <w:szCs w:val="28"/>
        </w:rPr>
        <w:lastRenderedPageBreak/>
        <w:t>массовой информации должна быть отметка о том, что данное опубликование является официальным;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веб-адресу: http://mamadysh.tatarstan.ru.;</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Района. Количество указанных стендов и места их расположения утверждаются Советом Района и должны обеспечивать возможность беспрепятственного ознакомления с текстом муниципального правового акта жителями Района. </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размещения текста правового акта на Официальном портале правовой информации Республики Татарстан (pravo.tatarstan.ru).</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При опубликовании (обнародовании) муниципального правового акта должна быть указана дата выхода печатного средства массовой информации.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XIII. ЭКОНОМИЧЕСКАЯ ОСНОВА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74. Экономическая основа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75. Муниципальное имущество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В собственности муниципальных образований может находиться: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имущество, предназначенное для решения установленных Федеральным законом от 06.10.2003 № 131 ФЗ «Об общих принципах организации местного самоуправления в Российской Федерации» вопросов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w:t>
      </w:r>
      <w:r w:rsidRPr="000D01B2">
        <w:rPr>
          <w:rFonts w:ascii="Times New Roman" w:hAnsi="Times New Roman" w:cs="Times New Roman"/>
          <w:sz w:val="28"/>
          <w:szCs w:val="28"/>
        </w:rPr>
        <w:lastRenderedPageBreak/>
        <w:t>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имущество, предназначенное для решения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 случаях возникновения у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76. Владение, пользование и распоряжение муниципальным имуществом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Конституции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77. Муниципальные предприятия, учреждения и хозяйственные общества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1. Район в пределах своих полномочий, установленных настоящим Уставом, вправе создавать, реорганизовывать и ликвидировать муниципальные </w:t>
      </w:r>
      <w:r w:rsidRPr="000D01B2">
        <w:rPr>
          <w:rFonts w:ascii="Times New Roman" w:hAnsi="Times New Roman" w:cs="Times New Roman"/>
          <w:sz w:val="28"/>
          <w:szCs w:val="28"/>
        </w:rPr>
        <w:lastRenderedPageBreak/>
        <w:t>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Органы местного самоуправления Района от имени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78.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XIV. ФИНАНСОВАЯ ОСНОВА РАЙОНА</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79. Бюджет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Район имеет собственный бюджет.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Бюджет Района разрабатывается и утверждается в форме нормативного правового акта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w:t>
      </w:r>
      <w:r w:rsidRPr="000D01B2">
        <w:rPr>
          <w:rFonts w:ascii="Times New Roman" w:hAnsi="Times New Roman" w:cs="Times New Roman"/>
          <w:sz w:val="28"/>
          <w:szCs w:val="28"/>
        </w:rPr>
        <w:lastRenderedPageBreak/>
        <w:t>федеральные органы государственной власти и (или) органы государственной власти Республики Татарстан отчеты об исполнении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80. Бюджетный процесс в Районе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Района самостоятельно с соблюдением требований, установленных Бюджетным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Муниципальные нормативные правовые акты Совета Района о внесении изменений в муниципальные нормативные правовые акты о местных налогах, муниципальные нормативные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Проект бюджета Района составляется и утверждается сроком на три года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Составление проекта бюджета Района на очередной финансовый год и плановый период основывается 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 послании Президента Республики Татарстан Государственному Совету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eastAsia="Times New Roman" w:hAnsi="Times New Roman" w:cs="Times New Roman"/>
          <w:sz w:val="28"/>
          <w:szCs w:val="28"/>
        </w:rPr>
        <w:t xml:space="preserve">- </w:t>
      </w:r>
      <w:r w:rsidRPr="000D01B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прогнозе социально-экономического развития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Федерациии принятыми с соблюдением его требований Бюджетным кодексом Республики Татарстан, законами Республики Татарстан, решениями Совета Района (кроме решения о бюджете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9. В решении о бюджете Района содержаться нормативы распределения доходов между бюджетами поселений в случае, если они не установлены Бюджетным кодексом Российской Федерации и принятыми с соответствии с ним Бюджетным кодексом Республики Татарстан, законами Республики Татарстан и муниципальными правовыми актами.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10. Решением о бюджете Района утверждаются: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перечень главных администраторов доходов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перечень главных администраторов источников финансирования дефицита бюджета;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иные показатели бюджета Района, установленные соответственно Бюджетным кодексом Российской Федерации, Бюджетным кодексом Республики Татарстан, муниципальным правовым актом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12. Одновременно с проектом решения о бюджете в Совет Района представляются: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основные направления бюджетной и налоговой политики Района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прогноз социально-экономического развития Района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прогноз основных характеристик (общий объем доходов, общий объем расходов, дефицита бюджета) консолидированного бюджета Района на очередной финансовый год и плановый период;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пояснительная записка к проекту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 методики (проекты методик) и расчеты распределения межбюджетных трансфертов;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оценка ожидаемого исполнения бюджета на текущий финансовый год;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предложенные Советом Района, Контрольно-счетной палатой Района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15. Порядок рассмотрения проекта решения о бюджете Района на очередной финансовый год и плановый период и его утверждения, определенный муниципальным нормативным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19. Расходы бюджета Района осуществляются в формах, предусмотренных Бюджетным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81. Расходы на решение вопросов местного значения межмуниципального характера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 организации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w:t>
      </w:r>
      <w:r w:rsidRPr="000D01B2">
        <w:rPr>
          <w:rFonts w:ascii="Times New Roman" w:hAnsi="Times New Roman" w:cs="Times New Roman"/>
          <w:sz w:val="28"/>
          <w:szCs w:val="28"/>
        </w:rPr>
        <w:lastRenderedPageBreak/>
        <w:t>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организации утилизации и переработки бытовых и промышленных отходов.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муниципальных услуг.</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 установленных Министерством финансов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82. Закупки для обеспечения муниципальных нужд</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83. Средства самообложения граждан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eastAsia="Times New Roman" w:hAnsi="Times New Roman" w:cs="Times New Roman"/>
          <w:sz w:val="28"/>
          <w:szCs w:val="28"/>
        </w:rPr>
        <w:t xml:space="preserve">2. </w:t>
      </w:r>
      <w:r w:rsidRPr="000D01B2">
        <w:rPr>
          <w:rFonts w:ascii="Times New Roman" w:hAnsi="Times New Roman" w:cs="Times New Roman"/>
          <w:sz w:val="28"/>
          <w:szCs w:val="28"/>
        </w:rPr>
        <w:t xml:space="preserve">Вопросы введения и использования указанных в </w:t>
      </w:r>
      <w:hyperlink w:anchor="Par0" w:history="1">
        <w:r w:rsidRPr="000D01B2">
          <w:rPr>
            <w:rFonts w:ascii="Times New Roman" w:hAnsi="Times New Roman" w:cs="Times New Roman"/>
            <w:sz w:val="28"/>
            <w:szCs w:val="28"/>
          </w:rPr>
          <w:t>части 1</w:t>
        </w:r>
      </w:hyperlink>
      <w:r w:rsidRPr="000D01B2">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6" w:history="1">
        <w:r w:rsidRPr="000D01B2">
          <w:rPr>
            <w:rFonts w:ascii="Times New Roman" w:hAnsi="Times New Roman" w:cs="Times New Roman"/>
            <w:sz w:val="28"/>
            <w:szCs w:val="28"/>
          </w:rPr>
          <w:t>пунктами 4</w:t>
        </w:r>
      </w:hyperlink>
      <w:r w:rsidRPr="000D01B2">
        <w:rPr>
          <w:rFonts w:ascii="Times New Roman" w:hAnsi="Times New Roman" w:cs="Times New Roman"/>
          <w:sz w:val="28"/>
          <w:szCs w:val="28"/>
        </w:rPr>
        <w:t xml:space="preserve"> и </w:t>
      </w:r>
      <w:hyperlink r:id="rId27" w:history="1">
        <w:r w:rsidRPr="000D01B2">
          <w:rPr>
            <w:rFonts w:ascii="Times New Roman" w:hAnsi="Times New Roman" w:cs="Times New Roman"/>
            <w:sz w:val="28"/>
            <w:szCs w:val="28"/>
          </w:rPr>
          <w:t>4.1 части 1 статьи 25.1</w:t>
        </w:r>
      </w:hyperlink>
      <w:r w:rsidRPr="000D01B2">
        <w:rPr>
          <w:rFonts w:ascii="Times New Roman" w:hAnsi="Times New Roman" w:cs="Times New Roman"/>
          <w:sz w:val="28"/>
          <w:szCs w:val="28"/>
        </w:rPr>
        <w:t xml:space="preserve"> </w:t>
      </w:r>
      <w:r w:rsidRPr="000D01B2">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0D01B2">
        <w:rPr>
          <w:rFonts w:ascii="Times New Roman" w:hAnsi="Times New Roman" w:cs="Times New Roman"/>
          <w:sz w:val="28"/>
          <w:szCs w:val="28"/>
        </w:rPr>
        <w:t>, на сходе граждан</w:t>
      </w:r>
      <w:r w:rsidRPr="000D01B2">
        <w:rPr>
          <w:rFonts w:ascii="Times New Roman" w:hAnsi="Times New Roman" w:cs="Times New Roman"/>
          <w:color w:val="FF0000"/>
          <w:sz w:val="28"/>
          <w:szCs w:val="28"/>
        </w:rPr>
        <w:t>.</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84. Муниципальные заимствования (муниципальный долг)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Район в целях финансирования дефицита бюджета Района и погашения долговых обязательств вправе осуществлять муниципальные заимствования.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не превышающем сумму остатка неиспользованных бюджетных ассигнований на указанные цели, в случаях, предусмотренных решением Совета Района о бюджете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85. Исполнение местного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86. Бюджетная отчетность. Годовой отчет об исполнении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Бюджетная отчетность Района является годовой.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xml:space="preserve">2. Бюджетная отчетность Района составляется Финансово-бюджетной палатой Района на основании сводной бюджетной отчетности соответствующих </w:t>
      </w:r>
      <w:r w:rsidRPr="000D01B2">
        <w:rPr>
          <w:rFonts w:ascii="Times New Roman" w:hAnsi="Times New Roman" w:cs="Times New Roman"/>
          <w:sz w:val="28"/>
          <w:szCs w:val="28"/>
        </w:rPr>
        <w:lastRenderedPageBreak/>
        <w:t>главных администраторов бюджетных средств и представляется в Исполнительный комитет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по годовому отчету об исполнении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с учетом особенностей, установленных федеральными законами и соблюдением требований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доходов бюджета Района по кодам классификации доходов бюджетов;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lastRenderedPageBreak/>
        <w:t>- расходов бюджета Района по ведомственной структуре расходов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расходов бюджета Района по разделам и подразделам классификации расходов бюджетов;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 источников финансирования дефицита бюджета Района по кодам классификации источников финансирования дефицита бюджетов.</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Решением об исполнении бюджета Района также утверждаются иные показатели, установленные соответственно Бюджетным кодексом Российской Федерации, принимаемым в соответствии с ним Бюджетным кодексом Республики Татарстан, муниципальным правовым актом Совета Поселения для решения об исполнении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Статья 87. Муниципальный финансовый контроль</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Мамадышского муниципального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3. Внутренний муниципальный финансовый контроль в сфере бюджетных правоотношений является деятельностью Финансово-бюджетной палаты Мамадышского муниципального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r w:rsidRPr="000D01B2">
        <w:rPr>
          <w:rFonts w:ascii="Times New Roman" w:hAnsi="Times New Roman" w:cs="Times New Roman"/>
          <w:sz w:val="28"/>
          <w:szCs w:val="28"/>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F83818" w:rsidRPr="000D01B2" w:rsidRDefault="00F83818" w:rsidP="00F83818">
      <w:pPr>
        <w:spacing w:before="40" w:after="20" w:line="240" w:lineRule="auto"/>
        <w:ind w:left="-567" w:right="-1" w:firstLine="709"/>
        <w:jc w:val="both"/>
        <w:rPr>
          <w:rFonts w:ascii="Times New Roman" w:hAnsi="Times New Roman" w:cs="Times New Roman"/>
          <w:sz w:val="28"/>
          <w:szCs w:val="28"/>
        </w:rPr>
      </w:pP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r w:rsidRPr="000D01B2">
        <w:rPr>
          <w:rFonts w:ascii="Times New Roman" w:hAnsi="Times New Roman" w:cs="Times New Roman"/>
          <w:b/>
          <w:sz w:val="28"/>
          <w:szCs w:val="28"/>
        </w:rPr>
        <w:t>Глава XV. ПРИНЯТИЕ УСТАВА РАЙОНА. ВНЕСЕНИЕ ИЗМЕНЕНИЙ В НАСТОЯЩИЙ УСТАВ</w:t>
      </w:r>
    </w:p>
    <w:p w:rsidR="00F83818" w:rsidRPr="000D01B2" w:rsidRDefault="00F83818" w:rsidP="00F83818">
      <w:pPr>
        <w:spacing w:before="40" w:after="20" w:line="240" w:lineRule="auto"/>
        <w:ind w:left="-567" w:right="-1" w:firstLine="709"/>
        <w:jc w:val="both"/>
        <w:rPr>
          <w:rFonts w:ascii="Times New Roman" w:hAnsi="Times New Roman" w:cs="Times New Roman"/>
          <w:b/>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88. Порядок подготовки проекта Устава Района, внесения изменений в настоящий Устав</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w:t>
      </w:r>
      <w:r w:rsidRPr="00404C57">
        <w:rPr>
          <w:rFonts w:ascii="Times New Roman" w:hAnsi="Times New Roman" w:cs="Times New Roman"/>
          <w:sz w:val="28"/>
          <w:szCs w:val="28"/>
        </w:rPr>
        <w:lastRenderedPageBreak/>
        <w:t>прокурором Мамадышского муниципального района, органами территориального общественного самоуправления, инициативными группами граждан.</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в печатных средствах массовой информации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Района в соответствие с этими нормативными правовыми актами.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4. 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 xml:space="preserve">5. Приведение Устава Района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Района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w:t>
      </w:r>
      <w:r w:rsidRPr="00404C57">
        <w:rPr>
          <w:rFonts w:ascii="Times New Roman" w:hAnsi="Times New Roman" w:cs="Times New Roman"/>
          <w:sz w:val="28"/>
          <w:szCs w:val="28"/>
        </w:rPr>
        <w:lastRenderedPageBreak/>
        <w:t>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89. Порядок принятия Устава Района, внесения изменений в настоящий Устав</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2. Изменения и дополнения в Устав Района вносятся муниципальным правовым актом, который может оформляться:</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1) решением Совета Района, подписанным Главой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Района, не допускается.</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3.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4.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5. Устав Района, решение Совета Района о внесении изменений и дополнений в Устав принимаются большинством в две трети голосов от установленной численности депутатов Совета Района.</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lastRenderedPageBreak/>
        <w:t>Голос Главы Района учитывается при принятии Устава Района, решения Совета Района о внесении изменений и дополнений в Устав Района как голос депутата Совета Района.</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Статья 90. Порядок вступления в силу Устава Района, решения о внесении изменений в настоящий Устав</w:t>
      </w:r>
    </w:p>
    <w:p w:rsidR="00404C57" w:rsidRPr="00404C57" w:rsidRDefault="00404C57" w:rsidP="00404C57">
      <w:pPr>
        <w:spacing w:before="40" w:after="20"/>
        <w:ind w:left="-567" w:right="-1" w:firstLine="709"/>
        <w:jc w:val="both"/>
        <w:rPr>
          <w:rFonts w:ascii="Times New Roman" w:hAnsi="Times New Roman" w:cs="Times New Roman"/>
          <w:sz w:val="28"/>
          <w:szCs w:val="28"/>
        </w:rPr>
      </w:pPr>
    </w:p>
    <w:p w:rsidR="00404C57" w:rsidRPr="00404C57" w:rsidRDefault="00404C57" w:rsidP="00404C57">
      <w:pPr>
        <w:spacing w:before="40" w:after="20"/>
        <w:ind w:left="-567" w:right="-1" w:firstLine="709"/>
        <w:jc w:val="both"/>
        <w:rPr>
          <w:rFonts w:ascii="Times New Roman" w:hAnsi="Times New Roman" w:cs="Times New Roman"/>
          <w:sz w:val="28"/>
          <w:szCs w:val="28"/>
        </w:rPr>
      </w:pPr>
      <w:r w:rsidRPr="00404C57">
        <w:rPr>
          <w:rFonts w:ascii="Times New Roman" w:hAnsi="Times New Roman" w:cs="Times New Roman"/>
          <w:sz w:val="28"/>
          <w:szCs w:val="28"/>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404C57" w:rsidRPr="00404C57" w:rsidRDefault="00404C57" w:rsidP="00404C57">
      <w:pPr>
        <w:spacing w:before="40" w:after="20"/>
        <w:ind w:left="-567" w:right="-1" w:firstLine="709"/>
        <w:jc w:val="both"/>
        <w:rPr>
          <w:rFonts w:ascii="Times New Roman" w:hAnsi="Times New Roman" w:cs="Times New Roman"/>
          <w:b/>
          <w:sz w:val="28"/>
          <w:szCs w:val="28"/>
        </w:rPr>
      </w:pPr>
      <w:r w:rsidRPr="00404C57">
        <w:rPr>
          <w:rFonts w:ascii="Times New Roman" w:hAnsi="Times New Roman" w:cs="Times New Roman"/>
          <w:b/>
          <w:sz w:val="28"/>
          <w:szCs w:val="28"/>
        </w:rPr>
        <w:t>2. Устав Района, решение Совета Района о внесении изменений в настоящий Устав подлежат официальному опубликованию (обнародованию) в газете Мамадышского района «Вятка»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на портале Министерства юстиции Российской Федерации «Нормативные правовые акты в Российской Федерации» (</w:t>
      </w:r>
      <w:hyperlink r:id="rId28" w:history="1">
        <w:r w:rsidRPr="00404C57">
          <w:rPr>
            <w:rStyle w:val="ae"/>
            <w:rFonts w:ascii="Times New Roman" w:hAnsi="Times New Roman" w:cs="Times New Roman"/>
            <w:b/>
            <w:sz w:val="28"/>
            <w:szCs w:val="28"/>
            <w:lang w:val="en-US"/>
          </w:rPr>
          <w:t>http</w:t>
        </w:r>
        <w:r w:rsidRPr="00404C57">
          <w:rPr>
            <w:rStyle w:val="ae"/>
            <w:rFonts w:ascii="Times New Roman" w:hAnsi="Times New Roman" w:cs="Times New Roman"/>
            <w:b/>
            <w:sz w:val="28"/>
            <w:szCs w:val="28"/>
          </w:rPr>
          <w:t>://</w:t>
        </w:r>
        <w:r w:rsidRPr="00404C57">
          <w:rPr>
            <w:rStyle w:val="ae"/>
            <w:rFonts w:ascii="Times New Roman" w:hAnsi="Times New Roman" w:cs="Times New Roman"/>
            <w:b/>
            <w:sz w:val="28"/>
            <w:szCs w:val="28"/>
            <w:lang w:val="en-US"/>
          </w:rPr>
          <w:t>pravo</w:t>
        </w:r>
        <w:r w:rsidRPr="00404C57">
          <w:rPr>
            <w:rStyle w:val="ae"/>
            <w:rFonts w:ascii="Times New Roman" w:hAnsi="Times New Roman" w:cs="Times New Roman"/>
            <w:b/>
            <w:sz w:val="28"/>
            <w:szCs w:val="28"/>
          </w:rPr>
          <w:t>-</w:t>
        </w:r>
        <w:r w:rsidRPr="00404C57">
          <w:rPr>
            <w:rStyle w:val="ae"/>
            <w:rFonts w:ascii="Times New Roman" w:hAnsi="Times New Roman" w:cs="Times New Roman"/>
            <w:b/>
            <w:sz w:val="28"/>
            <w:szCs w:val="28"/>
            <w:lang w:val="en-US"/>
          </w:rPr>
          <w:t>minjust</w:t>
        </w:r>
        <w:r w:rsidRPr="00404C57">
          <w:rPr>
            <w:rStyle w:val="ae"/>
            <w:rFonts w:ascii="Times New Roman" w:hAnsi="Times New Roman" w:cs="Times New Roman"/>
            <w:b/>
            <w:sz w:val="28"/>
            <w:szCs w:val="28"/>
          </w:rPr>
          <w:t>.</w:t>
        </w:r>
        <w:r w:rsidRPr="00404C57">
          <w:rPr>
            <w:rStyle w:val="ae"/>
            <w:rFonts w:ascii="Times New Roman" w:hAnsi="Times New Roman" w:cs="Times New Roman"/>
            <w:b/>
            <w:sz w:val="28"/>
            <w:szCs w:val="28"/>
            <w:lang w:val="en-US"/>
          </w:rPr>
          <w:t>ru</w:t>
        </w:r>
      </w:hyperlink>
      <w:r w:rsidRPr="00404C57">
        <w:rPr>
          <w:rFonts w:ascii="Times New Roman" w:hAnsi="Times New Roman" w:cs="Times New Roman"/>
          <w:b/>
          <w:sz w:val="28"/>
          <w:szCs w:val="28"/>
        </w:rPr>
        <w:t xml:space="preserve">, </w:t>
      </w:r>
      <w:hyperlink w:history="1">
        <w:r w:rsidRPr="00404C57">
          <w:rPr>
            <w:rStyle w:val="ae"/>
            <w:rFonts w:ascii="Times New Roman" w:hAnsi="Times New Roman" w:cs="Times New Roman"/>
            <w:b/>
            <w:sz w:val="28"/>
            <w:szCs w:val="28"/>
            <w:lang w:val="en-US"/>
          </w:rPr>
          <w:t>http</w:t>
        </w:r>
        <w:r w:rsidRPr="00404C57">
          <w:rPr>
            <w:rStyle w:val="ae"/>
            <w:rFonts w:ascii="Times New Roman" w:hAnsi="Times New Roman" w:cs="Times New Roman"/>
            <w:b/>
            <w:sz w:val="28"/>
            <w:szCs w:val="28"/>
          </w:rPr>
          <w:t>://право-минюст.рф, регистрация в качестве сетевого издания: Эл №ФС77-72471 от 05.03.2018)</w:t>
        </w:r>
      </w:hyperlink>
      <w:r w:rsidRPr="00404C57">
        <w:rPr>
          <w:rFonts w:ascii="Times New Roman" w:hAnsi="Times New Roman" w:cs="Times New Roman"/>
          <w:b/>
          <w:sz w:val="28"/>
          <w:szCs w:val="28"/>
        </w:rPr>
        <w:t xml:space="preserve"> после их государственной регистрации и вступают в силу после их официального опубликования (обнародования).</w:t>
      </w:r>
    </w:p>
    <w:p w:rsidR="00010FCA" w:rsidRDefault="00404C57" w:rsidP="003B4EC8">
      <w:pPr>
        <w:spacing w:before="40" w:after="20"/>
        <w:ind w:left="-567" w:right="-1" w:firstLine="709"/>
        <w:jc w:val="both"/>
      </w:pPr>
      <w:r w:rsidRPr="00404C57">
        <w:rPr>
          <w:rFonts w:ascii="Times New Roman" w:hAnsi="Times New Roman" w:cs="Times New Roman"/>
          <w:sz w:val="28"/>
          <w:szCs w:val="28"/>
        </w:rPr>
        <w:t>3.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Главы Района и иных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sectPr w:rsidR="00010FCA" w:rsidSect="003918E7">
      <w:headerReference w:type="default" r:id="rId29"/>
      <w:pgSz w:w="11906" w:h="16838"/>
      <w:pgMar w:top="1134" w:right="850" w:bottom="1134" w:left="1701" w:header="708" w:footer="708" w:gutter="0"/>
      <w:pgBorders w:display="firstPage" w:offsetFrom="page">
        <w:top w:val="thinThickThinSmallGap" w:sz="12" w:space="24" w:color="auto"/>
        <w:left w:val="thinThickThinSmallGap" w:sz="12" w:space="24" w:color="auto"/>
        <w:bottom w:val="thinThickThinSmallGap" w:sz="12" w:space="24" w:color="auto"/>
        <w:right w:val="thinThickThinSmallGap" w:sz="12"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BD" w:rsidRDefault="00805DBD" w:rsidP="00010FCA">
      <w:pPr>
        <w:spacing w:after="0" w:line="240" w:lineRule="auto"/>
      </w:pPr>
      <w:r>
        <w:separator/>
      </w:r>
    </w:p>
  </w:endnote>
  <w:endnote w:type="continuationSeparator" w:id="1">
    <w:p w:rsidR="00805DBD" w:rsidRDefault="00805DBD" w:rsidP="0001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BD" w:rsidRDefault="00805DBD" w:rsidP="00010FCA">
      <w:pPr>
        <w:spacing w:after="0" w:line="240" w:lineRule="auto"/>
      </w:pPr>
      <w:r>
        <w:separator/>
      </w:r>
    </w:p>
  </w:footnote>
  <w:footnote w:type="continuationSeparator" w:id="1">
    <w:p w:rsidR="00805DBD" w:rsidRDefault="00805DBD" w:rsidP="00010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234"/>
      <w:docPartObj>
        <w:docPartGallery w:val="Page Numbers (Top of Page)"/>
        <w:docPartUnique/>
      </w:docPartObj>
    </w:sdtPr>
    <w:sdtContent>
      <w:p w:rsidR="00CC65CA" w:rsidRDefault="003B008D">
        <w:pPr>
          <w:pStyle w:val="a6"/>
          <w:jc w:val="center"/>
        </w:pPr>
        <w:fldSimple w:instr=" PAGE   \* MERGEFORMAT ">
          <w:r w:rsidR="003B4EC8">
            <w:rPr>
              <w:noProof/>
            </w:rPr>
            <w:t>93</w:t>
          </w:r>
        </w:fldSimple>
      </w:p>
    </w:sdtContent>
  </w:sdt>
  <w:p w:rsidR="00CC65CA" w:rsidRDefault="00CC65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7D8"/>
    <w:multiLevelType w:val="hybridMultilevel"/>
    <w:tmpl w:val="40CE7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67106"/>
    <w:multiLevelType w:val="hybridMultilevel"/>
    <w:tmpl w:val="D150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C2920"/>
    <w:multiLevelType w:val="hybridMultilevel"/>
    <w:tmpl w:val="38268B68"/>
    <w:lvl w:ilvl="0" w:tplc="AA62F4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0FCA"/>
    <w:rsid w:val="00010FCA"/>
    <w:rsid w:val="00057AC0"/>
    <w:rsid w:val="000D01B2"/>
    <w:rsid w:val="0010381C"/>
    <w:rsid w:val="001E3F7A"/>
    <w:rsid w:val="001F25E2"/>
    <w:rsid w:val="001F48C5"/>
    <w:rsid w:val="002658E1"/>
    <w:rsid w:val="0034119C"/>
    <w:rsid w:val="003918E7"/>
    <w:rsid w:val="003B008D"/>
    <w:rsid w:val="003B4EC8"/>
    <w:rsid w:val="00404C57"/>
    <w:rsid w:val="004537DC"/>
    <w:rsid w:val="00454A55"/>
    <w:rsid w:val="00494F87"/>
    <w:rsid w:val="00495BE1"/>
    <w:rsid w:val="00550CBD"/>
    <w:rsid w:val="00577B5A"/>
    <w:rsid w:val="00783F5B"/>
    <w:rsid w:val="00805DBD"/>
    <w:rsid w:val="009212C6"/>
    <w:rsid w:val="0095285C"/>
    <w:rsid w:val="00A34800"/>
    <w:rsid w:val="00A61101"/>
    <w:rsid w:val="00A939CC"/>
    <w:rsid w:val="00A94C1A"/>
    <w:rsid w:val="00C85DAD"/>
    <w:rsid w:val="00CC65CA"/>
    <w:rsid w:val="00F8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1C"/>
  </w:style>
  <w:style w:type="paragraph" w:styleId="1">
    <w:name w:val="heading 1"/>
    <w:basedOn w:val="a"/>
    <w:next w:val="a"/>
    <w:link w:val="10"/>
    <w:qFormat/>
    <w:rsid w:val="00010FCA"/>
    <w:pPr>
      <w:keepNext/>
      <w:spacing w:after="0" w:line="240" w:lineRule="auto"/>
      <w:ind w:firstLine="720"/>
      <w:jc w:val="right"/>
      <w:outlineLvl w:val="0"/>
    </w:pPr>
    <w:rPr>
      <w:rFonts w:ascii="Times New Roman" w:eastAsia="Times New Roman" w:hAnsi="Times New Roman" w:cs="Times New Roman"/>
      <w:sz w:val="28"/>
      <w:szCs w:val="20"/>
      <w:u w:val="single"/>
    </w:rPr>
  </w:style>
  <w:style w:type="paragraph" w:styleId="2">
    <w:name w:val="heading 2"/>
    <w:basedOn w:val="a"/>
    <w:next w:val="a"/>
    <w:link w:val="20"/>
    <w:qFormat/>
    <w:rsid w:val="00010FCA"/>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CA"/>
    <w:rPr>
      <w:rFonts w:ascii="Times New Roman" w:eastAsia="Times New Roman" w:hAnsi="Times New Roman" w:cs="Times New Roman"/>
      <w:sz w:val="28"/>
      <w:szCs w:val="20"/>
      <w:u w:val="single"/>
    </w:rPr>
  </w:style>
  <w:style w:type="character" w:customStyle="1" w:styleId="20">
    <w:name w:val="Заголовок 2 Знак"/>
    <w:basedOn w:val="a0"/>
    <w:link w:val="2"/>
    <w:rsid w:val="00010FCA"/>
    <w:rPr>
      <w:rFonts w:ascii="Times New Roman" w:eastAsia="Times New Roman" w:hAnsi="Times New Roman" w:cs="Times New Roman"/>
      <w:sz w:val="28"/>
      <w:szCs w:val="20"/>
    </w:rPr>
  </w:style>
  <w:style w:type="paragraph" w:styleId="a3">
    <w:name w:val="Body Text"/>
    <w:basedOn w:val="a"/>
    <w:link w:val="a4"/>
    <w:uiPriority w:val="99"/>
    <w:rsid w:val="00010FCA"/>
    <w:pPr>
      <w:spacing w:after="0" w:line="240" w:lineRule="auto"/>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uiPriority w:val="99"/>
    <w:rsid w:val="00010FCA"/>
    <w:rPr>
      <w:rFonts w:ascii="Times New Roman" w:eastAsia="Times New Roman" w:hAnsi="Times New Roman" w:cs="Times New Roman"/>
      <w:b/>
      <w:sz w:val="32"/>
      <w:szCs w:val="20"/>
    </w:rPr>
  </w:style>
  <w:style w:type="table" w:styleId="a5">
    <w:name w:val="Table Grid"/>
    <w:basedOn w:val="a1"/>
    <w:uiPriority w:val="59"/>
    <w:rsid w:val="00010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10F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FCA"/>
  </w:style>
  <w:style w:type="paragraph" w:styleId="a8">
    <w:name w:val="footer"/>
    <w:basedOn w:val="a"/>
    <w:link w:val="a9"/>
    <w:uiPriority w:val="99"/>
    <w:unhideWhenUsed/>
    <w:rsid w:val="00010F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FCA"/>
  </w:style>
  <w:style w:type="paragraph" w:styleId="aa">
    <w:name w:val="Balloon Text"/>
    <w:basedOn w:val="a"/>
    <w:link w:val="ab"/>
    <w:uiPriority w:val="99"/>
    <w:semiHidden/>
    <w:unhideWhenUsed/>
    <w:rsid w:val="00057A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7AC0"/>
    <w:rPr>
      <w:rFonts w:ascii="Tahoma" w:hAnsi="Tahoma" w:cs="Tahoma"/>
      <w:sz w:val="16"/>
      <w:szCs w:val="16"/>
    </w:rPr>
  </w:style>
  <w:style w:type="paragraph" w:styleId="ac">
    <w:name w:val="No Spacing"/>
    <w:link w:val="ad"/>
    <w:uiPriority w:val="1"/>
    <w:qFormat/>
    <w:rsid w:val="00F83818"/>
    <w:pPr>
      <w:spacing w:after="0" w:line="240" w:lineRule="auto"/>
    </w:pPr>
  </w:style>
  <w:style w:type="character" w:styleId="ae">
    <w:name w:val="Hyperlink"/>
    <w:basedOn w:val="a0"/>
    <w:unhideWhenUsed/>
    <w:rsid w:val="00F83818"/>
    <w:rPr>
      <w:strike w:val="0"/>
      <w:dstrike w:val="0"/>
      <w:color w:val="0000FF"/>
      <w:u w:val="none"/>
      <w:effect w:val="none"/>
    </w:rPr>
  </w:style>
  <w:style w:type="character" w:styleId="af">
    <w:name w:val="FollowedHyperlink"/>
    <w:basedOn w:val="a0"/>
    <w:uiPriority w:val="99"/>
    <w:semiHidden/>
    <w:unhideWhenUsed/>
    <w:rsid w:val="00F83818"/>
    <w:rPr>
      <w:color w:val="800080" w:themeColor="followedHyperlink"/>
      <w:u w:val="single"/>
    </w:rPr>
  </w:style>
  <w:style w:type="paragraph" w:customStyle="1" w:styleId="normal32">
    <w:name w:val="normal32"/>
    <w:basedOn w:val="a"/>
    <w:rsid w:val="00F83818"/>
    <w:pPr>
      <w:spacing w:after="0" w:line="240" w:lineRule="auto"/>
      <w:jc w:val="center"/>
    </w:pPr>
    <w:rPr>
      <w:rFonts w:ascii="Arial" w:eastAsia="Arial Unicode MS" w:hAnsi="Arial" w:cs="Arial"/>
      <w:sz w:val="34"/>
      <w:szCs w:val="34"/>
    </w:rPr>
  </w:style>
  <w:style w:type="paragraph" w:customStyle="1" w:styleId="ConsPlusNormal">
    <w:name w:val="ConsPlusNormal"/>
    <w:rsid w:val="00F83818"/>
    <w:pPr>
      <w:widowControl w:val="0"/>
      <w:autoSpaceDE w:val="0"/>
      <w:autoSpaceDN w:val="0"/>
      <w:spacing w:after="0" w:line="240" w:lineRule="auto"/>
    </w:pPr>
    <w:rPr>
      <w:rFonts w:ascii="Times New Roman" w:eastAsia="Times New Roman" w:hAnsi="Times New Roman" w:cs="Times New Roman"/>
      <w:sz w:val="28"/>
      <w:szCs w:val="20"/>
    </w:rPr>
  </w:style>
  <w:style w:type="paragraph" w:styleId="21">
    <w:name w:val="Body Text Indent 2"/>
    <w:basedOn w:val="a"/>
    <w:link w:val="22"/>
    <w:rsid w:val="00F83818"/>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F83818"/>
    <w:rPr>
      <w:rFonts w:ascii="Times New Roman" w:eastAsia="Times New Roman" w:hAnsi="Times New Roman" w:cs="Times New Roman"/>
      <w:sz w:val="20"/>
      <w:szCs w:val="20"/>
    </w:rPr>
  </w:style>
  <w:style w:type="character" w:customStyle="1" w:styleId="ad">
    <w:name w:val="Без интервала Знак"/>
    <w:basedOn w:val="a0"/>
    <w:link w:val="ac"/>
    <w:uiPriority w:val="1"/>
    <w:locked/>
    <w:rsid w:val="00F83818"/>
  </w:style>
  <w:style w:type="paragraph" w:customStyle="1" w:styleId="ConsPlusTitle">
    <w:name w:val="ConsPlusTitle"/>
    <w:rsid w:val="00F83818"/>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F83818"/>
    <w:pPr>
      <w:ind w:left="720"/>
      <w:contextualSpacing/>
    </w:pPr>
    <w:rPr>
      <w:rFonts w:eastAsiaTheme="minorHAnsi"/>
      <w:lang w:eastAsia="en-US"/>
    </w:rPr>
  </w:style>
  <w:style w:type="paragraph" w:styleId="af1">
    <w:name w:val="Title"/>
    <w:basedOn w:val="a"/>
    <w:link w:val="af2"/>
    <w:qFormat/>
    <w:rsid w:val="00F83818"/>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F83818"/>
    <w:rPr>
      <w:rFonts w:ascii="Times New Roman" w:eastAsia="Times New Roman" w:hAnsi="Times New Roman" w:cs="Times New Roman"/>
      <w:sz w:val="28"/>
      <w:szCs w:val="20"/>
    </w:rPr>
  </w:style>
  <w:style w:type="character" w:styleId="af3">
    <w:name w:val="Emphasis"/>
    <w:basedOn w:val="a0"/>
    <w:qFormat/>
    <w:rsid w:val="00404C5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A4F76B09A70EE336E1117CDEAEA35E288B8BA00E39D26339412E7BA5D81759AAE4FFA7C13FDEAE70AEB70A9g2V0K" TargetMode="External"/><Relationship Id="rId13" Type="http://schemas.openxmlformats.org/officeDocument/2006/relationships/hyperlink" Target="consultantplus://offline/ref=C0414C376F711F854124259286A9B1E1585E5E4F9150A26F5A147CD296D3E35EE0796815112196E546432D2100551D949A64F7EF94F0DALFxBH" TargetMode="External"/><Relationship Id="rId18" Type="http://schemas.openxmlformats.org/officeDocument/2006/relationships/hyperlink" Target="http://mamadysh.tatarstan.ru" TargetMode="External"/><Relationship Id="rId26" Type="http://schemas.openxmlformats.org/officeDocument/2006/relationships/hyperlink" Target="consultantplus://offline/ref=3729B9139A34A11D127ED0E29A938D2C2AD5F1993DBCEA2B37F56D3F96C4519658DC801D01pDy4G" TargetMode="External"/><Relationship Id="rId3" Type="http://schemas.openxmlformats.org/officeDocument/2006/relationships/styles" Target="styles.xml"/><Relationship Id="rId21" Type="http://schemas.openxmlformats.org/officeDocument/2006/relationships/hyperlink" Target="consultantplus://offline/ref=656A252A188987E5610D23D7F77132DA1EDE8288FEB9DEE5E54B6A521AF0A0B2B30121C45E8B914BC4FCD03A34D7F3AE8C9A2A288AzFNBI" TargetMode="External"/><Relationship Id="rId7" Type="http://schemas.openxmlformats.org/officeDocument/2006/relationships/endnotes" Target="endnotes.xml"/><Relationship Id="rId12" Type="http://schemas.openxmlformats.org/officeDocument/2006/relationships/hyperlink" Target="consultantplus://offline/ref=C0414C376F711F854124259286A9B1E1585E5F479253A26F5A147CD296D3E35EE079681615269CEA19463830585815828461ECF396F1LDx2H" TargetMode="External"/><Relationship Id="rId17" Type="http://schemas.openxmlformats.org/officeDocument/2006/relationships/hyperlink" Target="consultantplus://offline/ref=147C1A8706DCBD468C5E76178A7E7B412D73910459217C1FD8EB67A8383A1E3E60C8027407B4DD754DC9497C32rD5CJ" TargetMode="External"/><Relationship Id="rId25" Type="http://schemas.openxmlformats.org/officeDocument/2006/relationships/hyperlink" Target="http://mamadysh.tatarstan.ru" TargetMode="External"/><Relationship Id="rId2" Type="http://schemas.openxmlformats.org/officeDocument/2006/relationships/numbering" Target="numbering.xml"/><Relationship Id="rId16" Type="http://schemas.openxmlformats.org/officeDocument/2006/relationships/hyperlink" Target="consultantplus://offline/ref=C0414C376F711F854124259286A9B1E1585E5F479253A26F5A147CD296D3E35EE0796816172994EA19463830585815828461ECF396F1LDx2H" TargetMode="External"/><Relationship Id="rId20" Type="http://schemas.openxmlformats.org/officeDocument/2006/relationships/hyperlink" Target="http://mamadysh.tatarstan.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14C376F711F854124259286A9B1E1585E5F479253A26F5A147CD296D3E35EE079681615269CEA19463830585815828461ECF396F1LDx2H" TargetMode="External"/><Relationship Id="rId24" Type="http://schemas.openxmlformats.org/officeDocument/2006/relationships/hyperlink" Target="consultantplus://offline/ref=315BD3FACA65384E52FEA6F3CF79BDF5877EFC7E1F46ED031F6D5FC49F9ABD6C36B746C2B04D686AA2D5ADE1DDq8vCK" TargetMode="External"/><Relationship Id="rId5" Type="http://schemas.openxmlformats.org/officeDocument/2006/relationships/webSettings" Target="webSettings.xml"/><Relationship Id="rId15" Type="http://schemas.openxmlformats.org/officeDocument/2006/relationships/hyperlink" Target="consultantplus://offline/ref=C0414C376F711F854124259286A9B1E1585E5F479253A26F5A147CD296D3E35EE0796815162492EA19463830585815828461ECF396F1LDx2H" TargetMode="External"/><Relationship Id="rId23" Type="http://schemas.openxmlformats.org/officeDocument/2006/relationships/hyperlink" Target="consultantplus://offline/ref=147C1A8706DCBD468C5E76178A7E7B412D73910459217C1FD8EB67A8383A1E3E60C8027407B4DD754DC9497C32rD5CJ" TargetMode="External"/><Relationship Id="rId28" Type="http://schemas.openxmlformats.org/officeDocument/2006/relationships/hyperlink" Target="http://pravo-minjust.ru" TargetMode="External"/><Relationship Id="rId10" Type="http://schemas.openxmlformats.org/officeDocument/2006/relationships/hyperlink" Target="consultantplus://offline/ref=C0414C376F711F854124259286A9B1E1585E5F479253A26F5A147CD296D3E35EF279301910298BE148097E6554L5x1H" TargetMode="External"/><Relationship Id="rId19" Type="http://schemas.openxmlformats.org/officeDocument/2006/relationships/hyperlink" Target="http://mamadysh.tatarsta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414C376F711F854124259286A9B1E1585E5F479253A26F5A147CD296D3E35EE079681710279EB51C5329685550039C817AF0F197LFx9H" TargetMode="External"/><Relationship Id="rId14" Type="http://schemas.openxmlformats.org/officeDocument/2006/relationships/hyperlink" Target="consultantplus://offline/ref=C0414C376F711F854124259286A9B1E1585E5F479253A26F5A147CD296D3E35EE0796815102191E7491C2834110D109C8C7AF2F488F2DBF3L1xEH" TargetMode="External"/><Relationship Id="rId22" Type="http://schemas.openxmlformats.org/officeDocument/2006/relationships/hyperlink" Target="consultantplus://offline/ref=542F9EA3B878576B88A4A9272A4106CEE0508E4D2FF6ECABD90719D0AA100FB966A46DF81DC45D206ED05500D7C3A32B708F8F4284A9s1X1I" TargetMode="External"/><Relationship Id="rId27" Type="http://schemas.openxmlformats.org/officeDocument/2006/relationships/hyperlink" Target="consultantplus://offline/ref=3729B9139A34A11D127ED0E29A938D2C2AD5F1993DBCEA2B37F56D3F96C4519658DC801F02pDy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2A91-6D3E-4C58-853F-77256C8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94</Pages>
  <Words>32414</Words>
  <Characters>184763</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org_otd</dc:creator>
  <cp:keywords/>
  <dc:description/>
  <cp:lastModifiedBy>org_otd</cp:lastModifiedBy>
  <cp:revision>14</cp:revision>
  <dcterms:created xsi:type="dcterms:W3CDTF">2018-06-13T05:36:00Z</dcterms:created>
  <dcterms:modified xsi:type="dcterms:W3CDTF">2019-08-03T05:36:00Z</dcterms:modified>
</cp:coreProperties>
</file>